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6EC4D" w14:textId="76683D60" w:rsidR="009F23D2" w:rsidRPr="00862430" w:rsidRDefault="00862430" w:rsidP="00325763">
      <w:pPr>
        <w:widowControl w:val="0"/>
        <w:autoSpaceDE w:val="0"/>
        <w:autoSpaceDN w:val="0"/>
        <w:adjustRightInd w:val="0"/>
        <w:rPr>
          <w:rFonts w:ascii="Arial" w:hAnsi="Arial" w:cs="Arial"/>
          <w:b/>
          <w:bCs/>
          <w:color w:val="009900" w:themeColor="background1"/>
          <w:sz w:val="28"/>
          <w:szCs w:val="28"/>
        </w:rPr>
      </w:pPr>
      <w:bookmarkStart w:id="0" w:name="_GoBack"/>
      <w:bookmarkEnd w:id="0"/>
      <w:r w:rsidRPr="00862430">
        <w:rPr>
          <w:rFonts w:ascii="Arial" w:hAnsi="Arial" w:cs="Arial"/>
          <w:b/>
          <w:bCs/>
          <w:color w:val="009900" w:themeColor="background1"/>
          <w:sz w:val="28"/>
          <w:szCs w:val="28"/>
        </w:rPr>
        <w:t>Objective: Demonstrate safe trenching and excavation.</w:t>
      </w:r>
    </w:p>
    <w:p w14:paraId="180783B0" w14:textId="77777777" w:rsidR="00862430" w:rsidRPr="00862430" w:rsidRDefault="00862430" w:rsidP="00325763">
      <w:pPr>
        <w:widowControl w:val="0"/>
        <w:autoSpaceDE w:val="0"/>
        <w:autoSpaceDN w:val="0"/>
        <w:adjustRightInd w:val="0"/>
        <w:rPr>
          <w:rFonts w:ascii="Arial" w:hAnsi="Arial" w:cs="Arial"/>
          <w:b/>
          <w:color w:val="009900" w:themeColor="background1"/>
        </w:rPr>
      </w:pPr>
    </w:p>
    <w:p w14:paraId="40F4080F" w14:textId="520C56FB" w:rsidR="00325763" w:rsidRPr="00862430" w:rsidRDefault="00325763" w:rsidP="0086243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9900"/>
          <w:sz w:val="28"/>
          <w:szCs w:val="28"/>
        </w:rPr>
      </w:pPr>
      <w:r w:rsidRPr="00862430">
        <w:rPr>
          <w:rFonts w:ascii="Arial" w:hAnsi="Arial" w:cs="Arial"/>
          <w:b/>
          <w:color w:val="009900"/>
          <w:sz w:val="28"/>
          <w:szCs w:val="28"/>
        </w:rPr>
        <w:t>Trainer’s Note</w:t>
      </w:r>
      <w:r w:rsidR="00862430" w:rsidRPr="00862430">
        <w:rPr>
          <w:rFonts w:ascii="Arial" w:hAnsi="Arial" w:cs="Arial"/>
          <w:b/>
          <w:color w:val="009900"/>
          <w:sz w:val="28"/>
          <w:szCs w:val="28"/>
        </w:rPr>
        <w:t xml:space="preserve">  </w:t>
      </w:r>
    </w:p>
    <w:p w14:paraId="1D6F4DE7" w14:textId="77777777" w:rsidR="00862430" w:rsidRPr="00862430" w:rsidRDefault="00862430" w:rsidP="0086243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9900"/>
          <w:sz w:val="10"/>
          <w:szCs w:val="10"/>
        </w:rPr>
      </w:pPr>
    </w:p>
    <w:p w14:paraId="0FC85840" w14:textId="17D4DE28"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2430">
        <w:rPr>
          <w:rFonts w:ascii="Arial" w:hAnsi="Arial" w:cs="Arial"/>
        </w:rPr>
        <w:t xml:space="preserve">Trenching and excavation can be dangerous activities, leading to serious injuries and even death. </w:t>
      </w:r>
      <w:r w:rsidRPr="00862430">
        <w:rPr>
          <w:rFonts w:ascii="Arial" w:hAnsi="Arial" w:cs="Arial"/>
        </w:rPr>
        <w:br/>
        <w:t>For this module:</w:t>
      </w:r>
    </w:p>
    <w:p w14:paraId="4201E005" w14:textId="77777777"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0"/>
          <w:szCs w:val="10"/>
        </w:rPr>
      </w:pPr>
    </w:p>
    <w:p w14:paraId="376E60A3" w14:textId="7F60EFEC"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862430">
        <w:rPr>
          <w:rFonts w:ascii="Arial" w:hAnsi="Arial" w:cs="Arial"/>
        </w:rPr>
        <w:t xml:space="preserve">  •  Review the background information on trenching and excavation. Also, review hazards </w:t>
      </w:r>
      <w:r w:rsidRPr="00862430">
        <w:rPr>
          <w:rFonts w:ascii="Arial" w:hAnsi="Arial" w:cs="Arial"/>
        </w:rPr>
        <w:br/>
        <w:t xml:space="preserve">     and safety guidelines.</w:t>
      </w:r>
    </w:p>
    <w:p w14:paraId="06769AD0" w14:textId="0C7E6B9D"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862430">
        <w:rPr>
          <w:rFonts w:ascii="Arial" w:hAnsi="Arial" w:cs="Arial"/>
        </w:rPr>
        <w:t xml:space="preserve">  •  Discuss examples of trenching and excavation accidents. Ask workers to share any </w:t>
      </w:r>
      <w:r w:rsidRPr="00862430">
        <w:rPr>
          <w:rFonts w:ascii="Arial" w:hAnsi="Arial" w:cs="Arial"/>
        </w:rPr>
        <w:br/>
        <w:t xml:space="preserve">     experiences they have had.</w:t>
      </w:r>
    </w:p>
    <w:p w14:paraId="0F1DC188" w14:textId="30F4F8F9"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862430">
        <w:rPr>
          <w:rFonts w:ascii="Arial" w:hAnsi="Arial" w:cs="Arial"/>
        </w:rPr>
        <w:t xml:space="preserve">  •  Review the important points.</w:t>
      </w:r>
    </w:p>
    <w:p w14:paraId="03963914" w14:textId="41003D6D"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862430">
        <w:rPr>
          <w:rFonts w:ascii="Arial" w:hAnsi="Arial" w:cs="Arial"/>
        </w:rPr>
        <w:t xml:space="preserve">  •  Have workers take the True/False quiz to check their learning.</w:t>
      </w:r>
    </w:p>
    <w:p w14:paraId="1949E554" w14:textId="77777777"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0"/>
          <w:szCs w:val="10"/>
        </w:rPr>
      </w:pPr>
    </w:p>
    <w:p w14:paraId="5595B9A1" w14:textId="3A816BCD"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2430">
        <w:rPr>
          <w:rFonts w:ascii="Arial" w:hAnsi="Arial" w:cs="Arial"/>
          <w:b/>
          <w:bCs/>
        </w:rPr>
        <w:t xml:space="preserve">Note: </w:t>
      </w:r>
      <w:r w:rsidRPr="00862430">
        <w:rPr>
          <w:rFonts w:ascii="Arial" w:hAnsi="Arial" w:cs="Arial"/>
        </w:rPr>
        <w:t>State laws on trenching and excavation vary. Even if operations are exempt, however, an operator may still be held liable for accidents. This module is not a strict legal interpretation of any particular state’s trenching and excavation laws. For more information on state trenching and excavation laws, consult your own state’s extension service.</w:t>
      </w:r>
    </w:p>
    <w:p w14:paraId="4293B777" w14:textId="77777777" w:rsidR="00862430" w:rsidRPr="00862430" w:rsidRDefault="00862430" w:rsidP="0086243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0"/>
          <w:szCs w:val="10"/>
        </w:rPr>
      </w:pPr>
    </w:p>
    <w:p w14:paraId="121173CA" w14:textId="77777777" w:rsidR="00862430" w:rsidRPr="00862430" w:rsidRDefault="00862430" w:rsidP="00862430">
      <w:pPr>
        <w:autoSpaceDE w:val="0"/>
        <w:autoSpaceDN w:val="0"/>
        <w:adjustRightInd w:val="0"/>
        <w:rPr>
          <w:rFonts w:ascii="Arial" w:hAnsi="Arial" w:cs="Arial"/>
          <w:sz w:val="16"/>
          <w:szCs w:val="16"/>
        </w:rPr>
      </w:pPr>
    </w:p>
    <w:p w14:paraId="56B1B853" w14:textId="77777777" w:rsidR="00325763" w:rsidRPr="00862430" w:rsidRDefault="00325763" w:rsidP="00F74B3F">
      <w:pPr>
        <w:widowControl w:val="0"/>
        <w:autoSpaceDE w:val="0"/>
        <w:autoSpaceDN w:val="0"/>
        <w:adjustRightInd w:val="0"/>
        <w:rPr>
          <w:rFonts w:ascii="Arial" w:hAnsi="Arial" w:cs="Arial"/>
          <w:b/>
          <w:sz w:val="28"/>
          <w:szCs w:val="28"/>
        </w:rPr>
      </w:pPr>
      <w:r w:rsidRPr="00862430">
        <w:rPr>
          <w:rFonts w:ascii="Arial" w:hAnsi="Arial" w:cs="Arial"/>
          <w:b/>
          <w:color w:val="009900"/>
          <w:sz w:val="28"/>
          <w:szCs w:val="28"/>
        </w:rPr>
        <w:t>Background</w:t>
      </w:r>
    </w:p>
    <w:p w14:paraId="54228BC0" w14:textId="77777777" w:rsidR="009F23D2" w:rsidRPr="00862430" w:rsidRDefault="009F23D2" w:rsidP="00F74B3F">
      <w:pPr>
        <w:widowControl w:val="0"/>
        <w:autoSpaceDE w:val="0"/>
        <w:autoSpaceDN w:val="0"/>
        <w:adjustRightInd w:val="0"/>
        <w:rPr>
          <w:rFonts w:ascii="Arial" w:hAnsi="Arial" w:cs="Arial"/>
          <w:sz w:val="16"/>
          <w:szCs w:val="16"/>
        </w:rPr>
      </w:pPr>
    </w:p>
    <w:p w14:paraId="2C7950E0" w14:textId="62A2ABF8" w:rsidR="00862430" w:rsidRDefault="00862430" w:rsidP="00862430">
      <w:pPr>
        <w:autoSpaceDE w:val="0"/>
        <w:autoSpaceDN w:val="0"/>
        <w:adjustRightInd w:val="0"/>
        <w:jc w:val="both"/>
        <w:rPr>
          <w:rFonts w:ascii="Arial" w:hAnsi="Arial" w:cs="Arial"/>
        </w:rPr>
      </w:pPr>
      <w:r w:rsidRPr="00862430">
        <w:rPr>
          <w:rFonts w:ascii="Arial" w:hAnsi="Arial" w:cs="Arial"/>
        </w:rPr>
        <w:t>Taking safety precautions during trenching jobs may seem to waste time and money. However, if safety precautions</w:t>
      </w:r>
      <w:r>
        <w:rPr>
          <w:rFonts w:ascii="Arial" w:hAnsi="Arial" w:cs="Arial"/>
        </w:rPr>
        <w:t xml:space="preserve"> </w:t>
      </w:r>
      <w:r w:rsidRPr="00862430">
        <w:rPr>
          <w:rFonts w:ascii="Arial" w:hAnsi="Arial" w:cs="Arial"/>
        </w:rPr>
        <w:t>are not taken, costly and even fatal accidents can occur. In addition to the loss of human life, possible</w:t>
      </w:r>
      <w:r>
        <w:rPr>
          <w:rFonts w:ascii="Arial" w:hAnsi="Arial" w:cs="Arial"/>
        </w:rPr>
        <w:t xml:space="preserve"> </w:t>
      </w:r>
      <w:r w:rsidRPr="00862430">
        <w:rPr>
          <w:rFonts w:ascii="Arial" w:hAnsi="Arial" w:cs="Arial"/>
        </w:rPr>
        <w:t>costs of a trenching accident include:</w:t>
      </w:r>
    </w:p>
    <w:p w14:paraId="15AC3D76" w14:textId="77777777" w:rsidR="00862430" w:rsidRPr="00862430" w:rsidRDefault="00862430" w:rsidP="00862430">
      <w:pPr>
        <w:autoSpaceDE w:val="0"/>
        <w:autoSpaceDN w:val="0"/>
        <w:adjustRightInd w:val="0"/>
        <w:jc w:val="both"/>
        <w:rPr>
          <w:rFonts w:ascii="Arial" w:hAnsi="Arial" w:cs="Arial"/>
          <w:sz w:val="16"/>
          <w:szCs w:val="16"/>
        </w:rPr>
      </w:pPr>
    </w:p>
    <w:p w14:paraId="452066E9" w14:textId="4C588A0C" w:rsidR="00862430" w:rsidRPr="00862430" w:rsidRDefault="00862430" w:rsidP="00862430">
      <w:pPr>
        <w:pStyle w:val="ListParagraph"/>
        <w:numPr>
          <w:ilvl w:val="0"/>
          <w:numId w:val="6"/>
        </w:numPr>
        <w:autoSpaceDE w:val="0"/>
        <w:autoSpaceDN w:val="0"/>
        <w:adjustRightInd w:val="0"/>
        <w:jc w:val="both"/>
        <w:rPr>
          <w:rFonts w:ascii="Arial" w:hAnsi="Arial" w:cs="Arial"/>
        </w:rPr>
      </w:pPr>
      <w:r w:rsidRPr="00862430">
        <w:rPr>
          <w:rFonts w:ascii="Arial" w:hAnsi="Arial" w:cs="Arial"/>
        </w:rPr>
        <w:t>Work delays to save the victim.</w:t>
      </w:r>
    </w:p>
    <w:p w14:paraId="0718C1B4" w14:textId="623A5525" w:rsidR="00862430" w:rsidRPr="00862430" w:rsidRDefault="00862430" w:rsidP="00862430">
      <w:pPr>
        <w:pStyle w:val="ListParagraph"/>
        <w:numPr>
          <w:ilvl w:val="0"/>
          <w:numId w:val="6"/>
        </w:numPr>
        <w:autoSpaceDE w:val="0"/>
        <w:autoSpaceDN w:val="0"/>
        <w:adjustRightInd w:val="0"/>
        <w:jc w:val="both"/>
        <w:rPr>
          <w:rFonts w:ascii="Arial" w:hAnsi="Arial" w:cs="Arial"/>
        </w:rPr>
      </w:pPr>
      <w:r w:rsidRPr="00862430">
        <w:rPr>
          <w:rFonts w:ascii="Arial" w:hAnsi="Arial" w:cs="Arial"/>
        </w:rPr>
        <w:t>Extra time and labor to re-excavate the collapsed trench.</w:t>
      </w:r>
    </w:p>
    <w:p w14:paraId="5BCBCDB0" w14:textId="4A03EACA" w:rsidR="00862430" w:rsidRPr="00862430" w:rsidRDefault="00862430" w:rsidP="00862430">
      <w:pPr>
        <w:pStyle w:val="ListParagraph"/>
        <w:numPr>
          <w:ilvl w:val="0"/>
          <w:numId w:val="6"/>
        </w:numPr>
        <w:autoSpaceDE w:val="0"/>
        <w:autoSpaceDN w:val="0"/>
        <w:adjustRightInd w:val="0"/>
        <w:jc w:val="both"/>
        <w:rPr>
          <w:rFonts w:ascii="Arial" w:hAnsi="Arial" w:cs="Arial"/>
        </w:rPr>
      </w:pPr>
      <w:r w:rsidRPr="00862430">
        <w:rPr>
          <w:rFonts w:ascii="Arial" w:hAnsi="Arial" w:cs="Arial"/>
        </w:rPr>
        <w:t>Worker compensation costs and increased insurance fees.</w:t>
      </w:r>
    </w:p>
    <w:p w14:paraId="349EB4BA" w14:textId="785F0BAB" w:rsidR="00862430" w:rsidRPr="00862430" w:rsidRDefault="00862430" w:rsidP="00862430">
      <w:pPr>
        <w:pStyle w:val="ListParagraph"/>
        <w:numPr>
          <w:ilvl w:val="0"/>
          <w:numId w:val="6"/>
        </w:numPr>
        <w:autoSpaceDE w:val="0"/>
        <w:autoSpaceDN w:val="0"/>
        <w:adjustRightInd w:val="0"/>
        <w:jc w:val="both"/>
        <w:rPr>
          <w:rFonts w:ascii="Arial" w:hAnsi="Arial" w:cs="Arial"/>
        </w:rPr>
      </w:pPr>
      <w:r w:rsidRPr="00862430">
        <w:rPr>
          <w:rFonts w:ascii="Arial" w:hAnsi="Arial" w:cs="Arial"/>
        </w:rPr>
        <w:t>Extra paperwork due to the investigation of the accident.</w:t>
      </w:r>
    </w:p>
    <w:p w14:paraId="47880A9A" w14:textId="14559F49" w:rsidR="00862430" w:rsidRPr="00862430" w:rsidRDefault="00862430" w:rsidP="00862430">
      <w:pPr>
        <w:pStyle w:val="ListParagraph"/>
        <w:numPr>
          <w:ilvl w:val="0"/>
          <w:numId w:val="6"/>
        </w:numPr>
        <w:autoSpaceDE w:val="0"/>
        <w:autoSpaceDN w:val="0"/>
        <w:adjustRightInd w:val="0"/>
        <w:jc w:val="both"/>
        <w:rPr>
          <w:rFonts w:ascii="Arial" w:hAnsi="Arial" w:cs="Arial"/>
        </w:rPr>
      </w:pPr>
      <w:r w:rsidRPr="00862430">
        <w:rPr>
          <w:rFonts w:ascii="Arial" w:hAnsi="Arial" w:cs="Arial"/>
        </w:rPr>
        <w:t>Fines may also be imposed.</w:t>
      </w:r>
    </w:p>
    <w:p w14:paraId="0BBE8EB8" w14:textId="77777777" w:rsidR="00862430" w:rsidRPr="00862430" w:rsidRDefault="00862430" w:rsidP="00862430">
      <w:pPr>
        <w:autoSpaceDE w:val="0"/>
        <w:autoSpaceDN w:val="0"/>
        <w:adjustRightInd w:val="0"/>
        <w:jc w:val="both"/>
        <w:rPr>
          <w:rFonts w:ascii="Arial" w:hAnsi="Arial" w:cs="Arial"/>
          <w:sz w:val="16"/>
          <w:szCs w:val="16"/>
        </w:rPr>
      </w:pPr>
    </w:p>
    <w:p w14:paraId="213F2AA3" w14:textId="2B9CEEC0" w:rsidR="00F8705A" w:rsidRPr="00862430" w:rsidRDefault="00862430" w:rsidP="00862430">
      <w:pPr>
        <w:autoSpaceDE w:val="0"/>
        <w:autoSpaceDN w:val="0"/>
        <w:adjustRightInd w:val="0"/>
        <w:jc w:val="both"/>
        <w:rPr>
          <w:rFonts w:ascii="Arial" w:hAnsi="Arial" w:cs="Arial"/>
        </w:rPr>
      </w:pPr>
      <w:r w:rsidRPr="00862430">
        <w:rPr>
          <w:rFonts w:ascii="Arial" w:hAnsi="Arial" w:cs="Arial"/>
        </w:rPr>
        <w:t xml:space="preserve">Soil is a very heavy material. It may weigh more than 100 pounds per cubic foot. A cubic yard of soil (3 </w:t>
      </w:r>
      <w:proofErr w:type="spellStart"/>
      <w:r w:rsidRPr="00862430">
        <w:rPr>
          <w:rFonts w:ascii="Arial" w:hAnsi="Arial" w:cs="Arial"/>
        </w:rPr>
        <w:t>ft</w:t>
      </w:r>
      <w:proofErr w:type="spellEnd"/>
      <w:r>
        <w:rPr>
          <w:rFonts w:ascii="Arial" w:hAnsi="Arial" w:cs="Arial"/>
        </w:rPr>
        <w:t xml:space="preserve"> </w:t>
      </w:r>
      <w:r w:rsidRPr="00862430">
        <w:rPr>
          <w:rFonts w:ascii="Arial" w:hAnsi="Arial" w:cs="Arial"/>
        </w:rPr>
        <w:t xml:space="preserve">x 3 </w:t>
      </w:r>
      <w:proofErr w:type="spellStart"/>
      <w:r w:rsidRPr="00862430">
        <w:rPr>
          <w:rFonts w:ascii="Arial" w:hAnsi="Arial" w:cs="Arial"/>
        </w:rPr>
        <w:t>ft</w:t>
      </w:r>
      <w:proofErr w:type="spellEnd"/>
      <w:r w:rsidRPr="00862430">
        <w:rPr>
          <w:rFonts w:ascii="Arial" w:hAnsi="Arial" w:cs="Arial"/>
        </w:rPr>
        <w:t xml:space="preserve"> x 3 </w:t>
      </w:r>
      <w:proofErr w:type="spellStart"/>
      <w:r w:rsidRPr="00862430">
        <w:rPr>
          <w:rFonts w:ascii="Arial" w:hAnsi="Arial" w:cs="Arial"/>
        </w:rPr>
        <w:t>ft</w:t>
      </w:r>
      <w:proofErr w:type="spellEnd"/>
      <w:r w:rsidRPr="00862430">
        <w:rPr>
          <w:rFonts w:ascii="Arial" w:hAnsi="Arial" w:cs="Arial"/>
        </w:rPr>
        <w:t>) contains 27 cubic feet of material. Thus, it may weigh more than 2,700 pounds. That is nearly one</w:t>
      </w:r>
      <w:r>
        <w:rPr>
          <w:rFonts w:ascii="Arial" w:hAnsi="Arial" w:cs="Arial"/>
        </w:rPr>
        <w:t xml:space="preserve"> </w:t>
      </w:r>
      <w:r w:rsidRPr="00862430">
        <w:rPr>
          <w:rFonts w:ascii="Arial" w:hAnsi="Arial" w:cs="Arial"/>
        </w:rPr>
        <w:t>and a half tons in a space less than the size of the average office desk. One and a half tons is the same weight as</w:t>
      </w:r>
      <w:r>
        <w:rPr>
          <w:rFonts w:ascii="Arial" w:hAnsi="Arial" w:cs="Arial"/>
        </w:rPr>
        <w:t xml:space="preserve"> </w:t>
      </w:r>
      <w:r w:rsidRPr="00862430">
        <w:rPr>
          <w:rFonts w:ascii="Arial" w:hAnsi="Arial" w:cs="Arial"/>
        </w:rPr>
        <w:t>a car. Wet soil, rocky soil, or rock is usually heavier. A worker can easily be crushed under the weight of these</w:t>
      </w:r>
      <w:r>
        <w:rPr>
          <w:rFonts w:ascii="Arial" w:hAnsi="Arial" w:cs="Arial"/>
        </w:rPr>
        <w:t xml:space="preserve"> </w:t>
      </w:r>
      <w:r w:rsidRPr="00862430">
        <w:rPr>
          <w:rFonts w:ascii="Arial" w:hAnsi="Arial" w:cs="Arial"/>
        </w:rPr>
        <w:t>materials in a trenching accident.</w:t>
      </w:r>
    </w:p>
    <w:p w14:paraId="0637DC3C" w14:textId="77777777" w:rsidR="00862430" w:rsidRPr="00862430" w:rsidRDefault="00862430" w:rsidP="00862430">
      <w:pPr>
        <w:widowControl w:val="0"/>
        <w:autoSpaceDE w:val="0"/>
        <w:autoSpaceDN w:val="0"/>
        <w:adjustRightInd w:val="0"/>
        <w:jc w:val="both"/>
        <w:rPr>
          <w:rFonts w:ascii="Arial" w:hAnsi="Arial" w:cs="Arial"/>
          <w:sz w:val="16"/>
          <w:szCs w:val="16"/>
        </w:rPr>
      </w:pPr>
    </w:p>
    <w:p w14:paraId="18CA21C0" w14:textId="77777777" w:rsidR="00862430" w:rsidRPr="00862430" w:rsidRDefault="00862430" w:rsidP="00862430">
      <w:pPr>
        <w:autoSpaceDE w:val="0"/>
        <w:autoSpaceDN w:val="0"/>
        <w:adjustRightInd w:val="0"/>
        <w:jc w:val="both"/>
        <w:rPr>
          <w:rFonts w:ascii="Arial" w:hAnsi="Arial" w:cs="Arial"/>
          <w:b/>
          <w:bCs/>
          <w:color w:val="009900" w:themeColor="background1"/>
          <w:sz w:val="28"/>
          <w:szCs w:val="28"/>
        </w:rPr>
      </w:pPr>
      <w:r w:rsidRPr="00862430">
        <w:rPr>
          <w:rFonts w:ascii="Arial" w:hAnsi="Arial" w:cs="Arial"/>
          <w:b/>
          <w:bCs/>
          <w:color w:val="009900" w:themeColor="background1"/>
          <w:sz w:val="28"/>
          <w:szCs w:val="28"/>
        </w:rPr>
        <w:t>General Requirements</w:t>
      </w:r>
    </w:p>
    <w:p w14:paraId="46E7EA36" w14:textId="77777777" w:rsidR="00862430" w:rsidRPr="00862430" w:rsidRDefault="00862430" w:rsidP="00862430">
      <w:pPr>
        <w:autoSpaceDE w:val="0"/>
        <w:autoSpaceDN w:val="0"/>
        <w:adjustRightInd w:val="0"/>
        <w:jc w:val="both"/>
        <w:rPr>
          <w:rFonts w:ascii="Arial" w:hAnsi="Arial" w:cs="Arial"/>
          <w:sz w:val="16"/>
          <w:szCs w:val="16"/>
        </w:rPr>
      </w:pPr>
    </w:p>
    <w:p w14:paraId="73FEE047" w14:textId="5A442E13"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t>To identify the location of any underground cables or utility installations in the area of the proposed excavation, call your local utilities and local utilities protection service.</w:t>
      </w:r>
    </w:p>
    <w:p w14:paraId="13EF04F9" w14:textId="4BF510A0"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t>State law may require workers to call your local utilities or local utilities protection service a specified</w:t>
      </w:r>
    </w:p>
    <w:p w14:paraId="539E7DA0" w14:textId="77777777"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t>period before breaking ground — for example, two days.</w:t>
      </w:r>
    </w:p>
    <w:p w14:paraId="024653AC" w14:textId="70AABA8D"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t>Locate and mark these areas. Then avoid them.</w:t>
      </w:r>
    </w:p>
    <w:p w14:paraId="4E9D1AAE" w14:textId="20549FA8"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lastRenderedPageBreak/>
        <w:t>A backfilled trench might be located near a railroad, a road, a source of vibration, or other unstable condition. If so, take extra precautions to properly shore the trench. Also, brace the excavation to help prevent</w:t>
      </w:r>
    </w:p>
    <w:p w14:paraId="7C1568DD" w14:textId="77777777"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t>cave-ins.</w:t>
      </w:r>
    </w:p>
    <w:p w14:paraId="2383F6D6" w14:textId="7962563E"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t>Do not undercut exposed vertical faces of trenches. It is prohibited unless supported by a specific method written into your state law or administrative code.</w:t>
      </w:r>
    </w:p>
    <w:p w14:paraId="18A1294A" w14:textId="5186E99D"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t>All excavated or fill materials should be placed at least two feet away from the top edge of the trench.</w:t>
      </w:r>
    </w:p>
    <w:p w14:paraId="66690CFC" w14:textId="27120A5C" w:rsidR="00862430" w:rsidRPr="00862430" w:rsidRDefault="00862430" w:rsidP="00862430">
      <w:pPr>
        <w:pStyle w:val="ListParagraph"/>
        <w:numPr>
          <w:ilvl w:val="0"/>
          <w:numId w:val="7"/>
        </w:numPr>
        <w:autoSpaceDE w:val="0"/>
        <w:autoSpaceDN w:val="0"/>
        <w:adjustRightInd w:val="0"/>
        <w:jc w:val="both"/>
        <w:rPr>
          <w:rFonts w:ascii="Arial" w:hAnsi="Arial" w:cs="Arial"/>
        </w:rPr>
      </w:pPr>
      <w:r w:rsidRPr="00862430">
        <w:rPr>
          <w:rFonts w:ascii="Arial" w:hAnsi="Arial" w:cs="Arial"/>
        </w:rPr>
        <w:t>Materials may need to be placed closer than two feet from the edge of the trench. If so, install an effective barrier to prevent them from falling into the trench.</w:t>
      </w:r>
    </w:p>
    <w:p w14:paraId="4A10F268" w14:textId="77777777" w:rsidR="00862430" w:rsidRPr="00862430" w:rsidRDefault="00862430" w:rsidP="00862430">
      <w:pPr>
        <w:autoSpaceDE w:val="0"/>
        <w:autoSpaceDN w:val="0"/>
        <w:adjustRightInd w:val="0"/>
        <w:jc w:val="both"/>
        <w:rPr>
          <w:rFonts w:ascii="Arial" w:hAnsi="Arial" w:cs="Arial"/>
          <w:sz w:val="16"/>
          <w:szCs w:val="16"/>
        </w:rPr>
      </w:pPr>
    </w:p>
    <w:p w14:paraId="67240C1E" w14:textId="77777777" w:rsidR="00862430" w:rsidRPr="00862430" w:rsidRDefault="00862430" w:rsidP="00862430">
      <w:pPr>
        <w:autoSpaceDE w:val="0"/>
        <w:autoSpaceDN w:val="0"/>
        <w:adjustRightInd w:val="0"/>
        <w:jc w:val="both"/>
        <w:rPr>
          <w:rFonts w:ascii="Arial" w:hAnsi="Arial" w:cs="Arial"/>
          <w:b/>
          <w:bCs/>
          <w:color w:val="009900" w:themeColor="background1"/>
          <w:sz w:val="28"/>
          <w:szCs w:val="28"/>
        </w:rPr>
      </w:pPr>
      <w:r w:rsidRPr="00862430">
        <w:rPr>
          <w:rFonts w:ascii="Arial" w:hAnsi="Arial" w:cs="Arial"/>
          <w:b/>
          <w:bCs/>
          <w:color w:val="009900" w:themeColor="background1"/>
          <w:sz w:val="28"/>
          <w:szCs w:val="28"/>
        </w:rPr>
        <w:t>Key Guidelines</w:t>
      </w:r>
    </w:p>
    <w:p w14:paraId="65D4D2B0" w14:textId="77777777" w:rsidR="00862430" w:rsidRPr="00862430" w:rsidRDefault="00862430" w:rsidP="00862430">
      <w:pPr>
        <w:autoSpaceDE w:val="0"/>
        <w:autoSpaceDN w:val="0"/>
        <w:adjustRightInd w:val="0"/>
        <w:jc w:val="both"/>
        <w:rPr>
          <w:rFonts w:ascii="Arial" w:hAnsi="Arial" w:cs="Arial"/>
          <w:sz w:val="16"/>
          <w:szCs w:val="16"/>
        </w:rPr>
      </w:pPr>
    </w:p>
    <w:p w14:paraId="10D1DB46" w14:textId="336EFF5A" w:rsidR="00862430" w:rsidRPr="00862430" w:rsidRDefault="00862430" w:rsidP="00862430">
      <w:pPr>
        <w:pStyle w:val="ListParagraph"/>
        <w:numPr>
          <w:ilvl w:val="0"/>
          <w:numId w:val="8"/>
        </w:numPr>
        <w:autoSpaceDE w:val="0"/>
        <w:autoSpaceDN w:val="0"/>
        <w:adjustRightInd w:val="0"/>
        <w:jc w:val="both"/>
        <w:rPr>
          <w:rFonts w:ascii="Arial" w:hAnsi="Arial" w:cs="Arial"/>
        </w:rPr>
      </w:pPr>
      <w:r w:rsidRPr="00862430">
        <w:rPr>
          <w:rFonts w:ascii="Arial" w:hAnsi="Arial" w:cs="Arial"/>
        </w:rPr>
        <w:t>The type of soil at the work site should be identified to reveal the level of danger. This is necessary to provide a safe work site.</w:t>
      </w:r>
    </w:p>
    <w:p w14:paraId="6CFEEFA4" w14:textId="370E5B2F" w:rsidR="00862430" w:rsidRPr="00862430" w:rsidRDefault="00862430" w:rsidP="00862430">
      <w:pPr>
        <w:pStyle w:val="ListParagraph"/>
        <w:numPr>
          <w:ilvl w:val="0"/>
          <w:numId w:val="8"/>
        </w:numPr>
        <w:autoSpaceDE w:val="0"/>
        <w:autoSpaceDN w:val="0"/>
        <w:adjustRightInd w:val="0"/>
        <w:jc w:val="both"/>
        <w:rPr>
          <w:rFonts w:ascii="Arial" w:hAnsi="Arial" w:cs="Arial"/>
        </w:rPr>
      </w:pPr>
      <w:r w:rsidRPr="00862430">
        <w:rPr>
          <w:rFonts w:ascii="Arial" w:hAnsi="Arial" w:cs="Arial"/>
        </w:rPr>
        <w:t>You should use the proper sloping, shoring, and bracing structures for each trenching or excavation site. They should be planned for the particular site and soil type.</w:t>
      </w:r>
    </w:p>
    <w:p w14:paraId="0B3C4A29" w14:textId="1E06A610" w:rsidR="00862430" w:rsidRPr="00862430" w:rsidRDefault="00862430" w:rsidP="00862430">
      <w:pPr>
        <w:pStyle w:val="ListParagraph"/>
        <w:numPr>
          <w:ilvl w:val="0"/>
          <w:numId w:val="8"/>
        </w:numPr>
        <w:autoSpaceDE w:val="0"/>
        <w:autoSpaceDN w:val="0"/>
        <w:adjustRightInd w:val="0"/>
        <w:jc w:val="both"/>
        <w:rPr>
          <w:rFonts w:ascii="Arial" w:hAnsi="Arial" w:cs="Arial"/>
        </w:rPr>
      </w:pPr>
      <w:r w:rsidRPr="00862430">
        <w:rPr>
          <w:rFonts w:ascii="Arial" w:hAnsi="Arial" w:cs="Arial"/>
        </w:rPr>
        <w:t>Proper design, construction, and placement of support structures will create a safe work environment.</w:t>
      </w:r>
    </w:p>
    <w:p w14:paraId="4A4BC58B" w14:textId="4874FC64" w:rsidR="00862430" w:rsidRPr="00862430" w:rsidRDefault="00862430" w:rsidP="00862430">
      <w:pPr>
        <w:pStyle w:val="ListParagraph"/>
        <w:numPr>
          <w:ilvl w:val="0"/>
          <w:numId w:val="8"/>
        </w:numPr>
        <w:autoSpaceDE w:val="0"/>
        <w:autoSpaceDN w:val="0"/>
        <w:adjustRightInd w:val="0"/>
        <w:jc w:val="both"/>
        <w:rPr>
          <w:rFonts w:ascii="Arial" w:hAnsi="Arial" w:cs="Arial"/>
        </w:rPr>
      </w:pPr>
      <w:r w:rsidRPr="00862430">
        <w:rPr>
          <w:rFonts w:ascii="Arial" w:hAnsi="Arial" w:cs="Arial"/>
        </w:rPr>
        <w:t>Trench failures often occur in multiples. Usually, soil near the bottom of the trench wall will move first. After the base fails, the entire wall will quickly erode. The wall will then collapse.</w:t>
      </w:r>
    </w:p>
    <w:p w14:paraId="7B577949" w14:textId="77777777" w:rsidR="00862430" w:rsidRPr="00862430" w:rsidRDefault="00862430" w:rsidP="00862430">
      <w:pPr>
        <w:autoSpaceDE w:val="0"/>
        <w:autoSpaceDN w:val="0"/>
        <w:adjustRightInd w:val="0"/>
        <w:jc w:val="both"/>
        <w:rPr>
          <w:rFonts w:ascii="Arial" w:hAnsi="Arial" w:cs="Arial"/>
          <w:sz w:val="16"/>
          <w:szCs w:val="16"/>
        </w:rPr>
      </w:pPr>
    </w:p>
    <w:p w14:paraId="57E639F0" w14:textId="77777777" w:rsidR="00862430" w:rsidRPr="00862430" w:rsidRDefault="00862430" w:rsidP="00862430">
      <w:pPr>
        <w:autoSpaceDE w:val="0"/>
        <w:autoSpaceDN w:val="0"/>
        <w:adjustRightInd w:val="0"/>
        <w:jc w:val="both"/>
        <w:rPr>
          <w:rFonts w:ascii="Arial" w:hAnsi="Arial" w:cs="Arial"/>
          <w:b/>
          <w:bCs/>
          <w:color w:val="009900" w:themeColor="background1"/>
          <w:sz w:val="28"/>
          <w:szCs w:val="28"/>
        </w:rPr>
      </w:pPr>
      <w:r w:rsidRPr="00862430">
        <w:rPr>
          <w:rFonts w:ascii="Arial" w:hAnsi="Arial" w:cs="Arial"/>
          <w:b/>
          <w:bCs/>
          <w:color w:val="009900" w:themeColor="background1"/>
          <w:sz w:val="28"/>
          <w:szCs w:val="28"/>
        </w:rPr>
        <w:t>Three Safety Techniques Used to Control Earth Movement</w:t>
      </w:r>
    </w:p>
    <w:p w14:paraId="156268B4" w14:textId="77777777" w:rsidR="00862430" w:rsidRPr="00862430" w:rsidRDefault="00862430" w:rsidP="00862430">
      <w:pPr>
        <w:autoSpaceDE w:val="0"/>
        <w:autoSpaceDN w:val="0"/>
        <w:adjustRightInd w:val="0"/>
        <w:jc w:val="both"/>
        <w:rPr>
          <w:rFonts w:ascii="Arial" w:hAnsi="Arial" w:cs="Arial"/>
          <w:b/>
          <w:bCs/>
          <w:sz w:val="16"/>
          <w:szCs w:val="16"/>
        </w:rPr>
      </w:pPr>
    </w:p>
    <w:p w14:paraId="4F4D0B57" w14:textId="40337AC3" w:rsidR="00862430" w:rsidRDefault="00862430" w:rsidP="00862430">
      <w:pPr>
        <w:autoSpaceDE w:val="0"/>
        <w:autoSpaceDN w:val="0"/>
        <w:adjustRightInd w:val="0"/>
        <w:jc w:val="both"/>
        <w:rPr>
          <w:rFonts w:ascii="Arial" w:hAnsi="Arial" w:cs="Arial"/>
        </w:rPr>
      </w:pPr>
      <w:r w:rsidRPr="00862430">
        <w:rPr>
          <w:rFonts w:ascii="Arial" w:hAnsi="Arial" w:cs="Arial"/>
          <w:b/>
          <w:bCs/>
        </w:rPr>
        <w:t xml:space="preserve">Shoring. </w:t>
      </w:r>
      <w:r w:rsidRPr="00862430">
        <w:rPr>
          <w:rFonts w:ascii="Arial" w:hAnsi="Arial" w:cs="Arial"/>
        </w:rPr>
        <w:t>Wood or metal sheets should be braced tightly against the vertical walls of the trench. This will</w:t>
      </w:r>
      <w:r>
        <w:rPr>
          <w:rFonts w:ascii="Arial" w:hAnsi="Arial" w:cs="Arial"/>
        </w:rPr>
        <w:t xml:space="preserve"> </w:t>
      </w:r>
      <w:r w:rsidRPr="00862430">
        <w:rPr>
          <w:rFonts w:ascii="Arial" w:hAnsi="Arial" w:cs="Arial"/>
        </w:rPr>
        <w:t>protect the workers in the trench. The sheets will also prevent the collapse of nearby structures. There are ways</w:t>
      </w:r>
      <w:r>
        <w:rPr>
          <w:rFonts w:ascii="Arial" w:hAnsi="Arial" w:cs="Arial"/>
        </w:rPr>
        <w:t xml:space="preserve"> </w:t>
      </w:r>
      <w:r w:rsidRPr="00862430">
        <w:rPr>
          <w:rFonts w:ascii="Arial" w:hAnsi="Arial" w:cs="Arial"/>
        </w:rPr>
        <w:t>to reduce soil movement outside of the sheeting. Use struts, cross braces, or hydraulic trench jacks to support</w:t>
      </w:r>
      <w:r>
        <w:rPr>
          <w:rFonts w:ascii="Arial" w:hAnsi="Arial" w:cs="Arial"/>
        </w:rPr>
        <w:t xml:space="preserve"> </w:t>
      </w:r>
      <w:r w:rsidRPr="00862430">
        <w:rPr>
          <w:rFonts w:ascii="Arial" w:hAnsi="Arial" w:cs="Arial"/>
        </w:rPr>
        <w:t>the sheets.</w:t>
      </w:r>
    </w:p>
    <w:p w14:paraId="11F94EE1" w14:textId="77777777" w:rsidR="00862430" w:rsidRPr="00862430" w:rsidRDefault="00862430" w:rsidP="00862430">
      <w:pPr>
        <w:autoSpaceDE w:val="0"/>
        <w:autoSpaceDN w:val="0"/>
        <w:adjustRightInd w:val="0"/>
        <w:jc w:val="both"/>
        <w:rPr>
          <w:rFonts w:ascii="Arial" w:hAnsi="Arial" w:cs="Arial"/>
          <w:sz w:val="16"/>
          <w:szCs w:val="16"/>
        </w:rPr>
      </w:pPr>
    </w:p>
    <w:p w14:paraId="269D0C86" w14:textId="3BC0B14F" w:rsidR="00862430" w:rsidRDefault="00862430" w:rsidP="00862430">
      <w:pPr>
        <w:autoSpaceDE w:val="0"/>
        <w:autoSpaceDN w:val="0"/>
        <w:adjustRightInd w:val="0"/>
        <w:jc w:val="both"/>
        <w:rPr>
          <w:rFonts w:ascii="Arial" w:hAnsi="Arial" w:cs="Arial"/>
        </w:rPr>
      </w:pPr>
      <w:r w:rsidRPr="00862430">
        <w:rPr>
          <w:rFonts w:ascii="Arial" w:hAnsi="Arial" w:cs="Arial"/>
          <w:b/>
          <w:bCs/>
        </w:rPr>
        <w:t xml:space="preserve">Shielding. </w:t>
      </w:r>
      <w:r w:rsidRPr="00862430">
        <w:rPr>
          <w:rFonts w:ascii="Arial" w:hAnsi="Arial" w:cs="Arial"/>
        </w:rPr>
        <w:t>Trench shields or portable trench boxes surround the workers with a strong wall of steel or concrete.</w:t>
      </w:r>
      <w:r>
        <w:rPr>
          <w:rFonts w:ascii="Arial" w:hAnsi="Arial" w:cs="Arial"/>
        </w:rPr>
        <w:t xml:space="preserve"> </w:t>
      </w:r>
      <w:r w:rsidRPr="00862430">
        <w:rPr>
          <w:rFonts w:ascii="Arial" w:hAnsi="Arial" w:cs="Arial"/>
        </w:rPr>
        <w:t>Use this method when there is no support for adjacent structures.</w:t>
      </w:r>
    </w:p>
    <w:p w14:paraId="6A5EF7FE" w14:textId="77777777" w:rsidR="00862430" w:rsidRPr="00862430" w:rsidRDefault="00862430" w:rsidP="00862430">
      <w:pPr>
        <w:autoSpaceDE w:val="0"/>
        <w:autoSpaceDN w:val="0"/>
        <w:adjustRightInd w:val="0"/>
        <w:jc w:val="both"/>
        <w:rPr>
          <w:rFonts w:ascii="Arial" w:hAnsi="Arial" w:cs="Arial"/>
          <w:sz w:val="16"/>
          <w:szCs w:val="16"/>
        </w:rPr>
      </w:pPr>
    </w:p>
    <w:p w14:paraId="100E8812" w14:textId="7733E450" w:rsidR="00862430" w:rsidRPr="00862430" w:rsidRDefault="00862430" w:rsidP="00862430">
      <w:pPr>
        <w:autoSpaceDE w:val="0"/>
        <w:autoSpaceDN w:val="0"/>
        <w:adjustRightInd w:val="0"/>
        <w:jc w:val="both"/>
        <w:rPr>
          <w:rFonts w:ascii="Arial" w:hAnsi="Arial" w:cs="Arial"/>
        </w:rPr>
      </w:pPr>
      <w:r w:rsidRPr="00862430">
        <w:rPr>
          <w:rFonts w:ascii="Arial" w:hAnsi="Arial" w:cs="Arial"/>
          <w:b/>
          <w:bCs/>
        </w:rPr>
        <w:t xml:space="preserve">Sloping. </w:t>
      </w:r>
      <w:r w:rsidRPr="00862430">
        <w:rPr>
          <w:rFonts w:ascii="Arial" w:hAnsi="Arial" w:cs="Arial"/>
        </w:rPr>
        <w:t>Move soil away from the sides of the trench until the walls are at a safe angle from the floor of the</w:t>
      </w:r>
      <w:r>
        <w:rPr>
          <w:rFonts w:ascii="Arial" w:hAnsi="Arial" w:cs="Arial"/>
        </w:rPr>
        <w:t xml:space="preserve"> </w:t>
      </w:r>
      <w:r w:rsidRPr="00862430">
        <w:rPr>
          <w:rFonts w:ascii="Arial" w:hAnsi="Arial" w:cs="Arial"/>
        </w:rPr>
        <w:t>trench. The soil will remain at rest at angles ranging from 90 degrees to 26 degrees.</w:t>
      </w:r>
    </w:p>
    <w:p w14:paraId="4436FB76" w14:textId="77777777" w:rsidR="00862430" w:rsidRPr="00862430" w:rsidRDefault="00862430" w:rsidP="00862430">
      <w:pPr>
        <w:autoSpaceDE w:val="0"/>
        <w:autoSpaceDN w:val="0"/>
        <w:adjustRightInd w:val="0"/>
        <w:jc w:val="both"/>
        <w:rPr>
          <w:rFonts w:ascii="Arial" w:hAnsi="Arial" w:cs="Arial"/>
          <w:sz w:val="16"/>
          <w:szCs w:val="16"/>
        </w:rPr>
      </w:pPr>
    </w:p>
    <w:p w14:paraId="1886CF84" w14:textId="77777777" w:rsidR="00862430" w:rsidRPr="00862430" w:rsidRDefault="00862430" w:rsidP="00862430">
      <w:pPr>
        <w:autoSpaceDE w:val="0"/>
        <w:autoSpaceDN w:val="0"/>
        <w:adjustRightInd w:val="0"/>
        <w:jc w:val="both"/>
        <w:rPr>
          <w:rFonts w:ascii="Arial" w:hAnsi="Arial" w:cs="Arial"/>
          <w:b/>
          <w:bCs/>
          <w:color w:val="009900" w:themeColor="background1"/>
          <w:sz w:val="28"/>
          <w:szCs w:val="28"/>
        </w:rPr>
      </w:pPr>
      <w:r w:rsidRPr="00862430">
        <w:rPr>
          <w:rFonts w:ascii="Arial" w:hAnsi="Arial" w:cs="Arial"/>
          <w:b/>
          <w:bCs/>
          <w:color w:val="009900" w:themeColor="background1"/>
          <w:sz w:val="28"/>
          <w:szCs w:val="28"/>
        </w:rPr>
        <w:t>Review These Important Points</w:t>
      </w:r>
    </w:p>
    <w:p w14:paraId="6717C160" w14:textId="77777777" w:rsidR="00862430" w:rsidRPr="00862430" w:rsidRDefault="00862430" w:rsidP="00862430">
      <w:pPr>
        <w:autoSpaceDE w:val="0"/>
        <w:autoSpaceDN w:val="0"/>
        <w:adjustRightInd w:val="0"/>
        <w:jc w:val="both"/>
        <w:rPr>
          <w:rFonts w:ascii="Arial" w:hAnsi="Arial" w:cs="Arial"/>
        </w:rPr>
      </w:pPr>
    </w:p>
    <w:p w14:paraId="06D3BE8B" w14:textId="2BA5910F" w:rsidR="00862430" w:rsidRPr="00862430" w:rsidRDefault="00862430" w:rsidP="00862430">
      <w:pPr>
        <w:pStyle w:val="ListParagraph"/>
        <w:numPr>
          <w:ilvl w:val="0"/>
          <w:numId w:val="9"/>
        </w:numPr>
        <w:autoSpaceDE w:val="0"/>
        <w:autoSpaceDN w:val="0"/>
        <w:adjustRightInd w:val="0"/>
        <w:jc w:val="both"/>
        <w:rPr>
          <w:rFonts w:ascii="Arial" w:hAnsi="Arial" w:cs="Arial"/>
        </w:rPr>
      </w:pPr>
      <w:r w:rsidRPr="00862430">
        <w:rPr>
          <w:rFonts w:ascii="Arial" w:hAnsi="Arial" w:cs="Arial"/>
        </w:rPr>
        <w:t>Soil is an extremely heavy material.</w:t>
      </w:r>
    </w:p>
    <w:p w14:paraId="044187D5" w14:textId="59CC5F4B" w:rsidR="00862430" w:rsidRPr="00862430" w:rsidRDefault="00862430" w:rsidP="00862430">
      <w:pPr>
        <w:pStyle w:val="ListParagraph"/>
        <w:numPr>
          <w:ilvl w:val="0"/>
          <w:numId w:val="9"/>
        </w:numPr>
        <w:autoSpaceDE w:val="0"/>
        <w:autoSpaceDN w:val="0"/>
        <w:adjustRightInd w:val="0"/>
        <w:jc w:val="both"/>
        <w:rPr>
          <w:rFonts w:ascii="Arial" w:hAnsi="Arial" w:cs="Arial"/>
        </w:rPr>
      </w:pPr>
      <w:r w:rsidRPr="00862430">
        <w:rPr>
          <w:rFonts w:ascii="Arial" w:hAnsi="Arial" w:cs="Arial"/>
        </w:rPr>
        <w:t>It is necessary to know the characteristics of the soil at the particular job site.</w:t>
      </w:r>
    </w:p>
    <w:p w14:paraId="6104A5BB" w14:textId="49D43B2C" w:rsidR="00862430" w:rsidRPr="00862430" w:rsidRDefault="00862430" w:rsidP="00862430">
      <w:pPr>
        <w:pStyle w:val="ListParagraph"/>
        <w:numPr>
          <w:ilvl w:val="0"/>
          <w:numId w:val="9"/>
        </w:numPr>
        <w:autoSpaceDE w:val="0"/>
        <w:autoSpaceDN w:val="0"/>
        <w:adjustRightInd w:val="0"/>
        <w:jc w:val="both"/>
        <w:rPr>
          <w:rFonts w:ascii="Arial" w:hAnsi="Arial" w:cs="Arial"/>
        </w:rPr>
      </w:pPr>
      <w:r w:rsidRPr="00862430">
        <w:rPr>
          <w:rFonts w:ascii="Arial" w:hAnsi="Arial" w:cs="Arial"/>
        </w:rPr>
        <w:t>You should contact your local utilities and local utilities protection service before breaking ground.</w:t>
      </w:r>
    </w:p>
    <w:p w14:paraId="6FDCF1C5" w14:textId="035B8BFD" w:rsidR="002D5BB7" w:rsidRPr="00862430" w:rsidRDefault="00862430" w:rsidP="00862430">
      <w:pPr>
        <w:pStyle w:val="ListParagraph"/>
        <w:numPr>
          <w:ilvl w:val="0"/>
          <w:numId w:val="9"/>
        </w:numPr>
        <w:jc w:val="both"/>
        <w:rPr>
          <w:rFonts w:ascii="Arial" w:hAnsi="Arial" w:cs="Arial"/>
          <w:b/>
          <w:sz w:val="28"/>
          <w:szCs w:val="28"/>
        </w:rPr>
      </w:pPr>
      <w:r w:rsidRPr="00862430">
        <w:rPr>
          <w:rFonts w:ascii="Arial" w:hAnsi="Arial" w:cs="Arial"/>
        </w:rPr>
        <w:t>Precautions need to be taken to prevent cave-ins.</w:t>
      </w:r>
      <w:r w:rsidR="002D5BB7" w:rsidRPr="00862430">
        <w:rPr>
          <w:rFonts w:ascii="Arial" w:hAnsi="Arial" w:cs="Arial"/>
          <w:b/>
          <w:sz w:val="28"/>
          <w:szCs w:val="28"/>
        </w:rPr>
        <w:br w:type="page"/>
      </w:r>
    </w:p>
    <w:p w14:paraId="221D53B9" w14:textId="77777777" w:rsidR="00580FA7" w:rsidRPr="00862430" w:rsidRDefault="00580FA7" w:rsidP="00580FA7">
      <w:pPr>
        <w:widowControl w:val="0"/>
        <w:autoSpaceDE w:val="0"/>
        <w:autoSpaceDN w:val="0"/>
        <w:adjustRightInd w:val="0"/>
        <w:spacing w:after="240"/>
        <w:rPr>
          <w:rFonts w:ascii="Arial" w:hAnsi="Arial" w:cs="Arial"/>
          <w:b/>
          <w:color w:val="009900"/>
          <w:sz w:val="28"/>
          <w:szCs w:val="28"/>
        </w:rPr>
      </w:pPr>
      <w:r w:rsidRPr="00862430">
        <w:rPr>
          <w:rFonts w:ascii="Arial" w:hAnsi="Arial" w:cs="Arial"/>
          <w:b/>
          <w:color w:val="009900"/>
          <w:sz w:val="28"/>
          <w:szCs w:val="28"/>
        </w:rPr>
        <w:lastRenderedPageBreak/>
        <w:t>Verbal Quiz</w:t>
      </w:r>
    </w:p>
    <w:p w14:paraId="52F6E768" w14:textId="322565F7" w:rsidR="00862430" w:rsidRPr="00862430" w:rsidRDefault="00862430" w:rsidP="00862430">
      <w:pPr>
        <w:tabs>
          <w:tab w:val="left" w:pos="10260"/>
        </w:tabs>
        <w:autoSpaceDE w:val="0"/>
        <w:autoSpaceDN w:val="0"/>
        <w:adjustRightInd w:val="0"/>
        <w:spacing w:after="240"/>
        <w:rPr>
          <w:rFonts w:ascii="Arial" w:hAnsi="Arial" w:cs="Arial"/>
        </w:rPr>
      </w:pPr>
      <w:r w:rsidRPr="00862430">
        <w:rPr>
          <w:rFonts w:ascii="Arial" w:hAnsi="Arial" w:cs="Arial"/>
        </w:rPr>
        <w:t xml:space="preserve">1. Soil may weigh more than 100 pounds per cubic foot. </w:t>
      </w:r>
      <w:r w:rsidRPr="00862430">
        <w:rPr>
          <w:rFonts w:ascii="Arial" w:hAnsi="Arial" w:cs="Arial"/>
          <w:color w:val="000000"/>
        </w:rPr>
        <w:tab/>
      </w:r>
      <w:r w:rsidRPr="00862430">
        <w:rPr>
          <w:rFonts w:ascii="Arial" w:hAnsi="Arial" w:cs="Arial"/>
          <w:b/>
        </w:rPr>
        <w:t>T   F</w:t>
      </w:r>
    </w:p>
    <w:p w14:paraId="71F79BD4" w14:textId="78B575A2" w:rsidR="00862430" w:rsidRPr="00862430" w:rsidRDefault="00862430" w:rsidP="00862430">
      <w:pPr>
        <w:tabs>
          <w:tab w:val="left" w:pos="10260"/>
        </w:tabs>
        <w:autoSpaceDE w:val="0"/>
        <w:autoSpaceDN w:val="0"/>
        <w:adjustRightInd w:val="0"/>
        <w:spacing w:after="240"/>
        <w:rPr>
          <w:rFonts w:ascii="Arial" w:hAnsi="Arial" w:cs="Arial"/>
        </w:rPr>
      </w:pPr>
      <w:r w:rsidRPr="00862430">
        <w:rPr>
          <w:rFonts w:ascii="Arial" w:hAnsi="Arial" w:cs="Arial"/>
        </w:rPr>
        <w:t>2. It is not necessary to contact your local utilities. Only the local utilities</w:t>
      </w:r>
      <w:r>
        <w:rPr>
          <w:rFonts w:ascii="Arial" w:hAnsi="Arial" w:cs="Arial"/>
        </w:rPr>
        <w:t xml:space="preserve"> </w:t>
      </w:r>
      <w:r w:rsidRPr="00862430">
        <w:rPr>
          <w:rFonts w:ascii="Arial" w:hAnsi="Arial" w:cs="Arial"/>
        </w:rPr>
        <w:t xml:space="preserve">protection </w:t>
      </w:r>
      <w:r w:rsidRPr="00862430">
        <w:rPr>
          <w:rFonts w:ascii="Arial" w:hAnsi="Arial" w:cs="Arial"/>
          <w:color w:val="000000"/>
        </w:rPr>
        <w:tab/>
      </w:r>
      <w:r w:rsidRPr="00862430">
        <w:rPr>
          <w:rFonts w:ascii="Arial" w:hAnsi="Arial" w:cs="Arial"/>
          <w:b/>
        </w:rPr>
        <w:t>T   F</w:t>
      </w:r>
      <w:r>
        <w:rPr>
          <w:rFonts w:ascii="Arial" w:hAnsi="Arial" w:cs="Arial"/>
        </w:rPr>
        <w:br/>
        <w:t xml:space="preserve">    </w:t>
      </w:r>
      <w:r w:rsidRPr="00862430">
        <w:rPr>
          <w:rFonts w:ascii="Arial" w:hAnsi="Arial" w:cs="Arial"/>
        </w:rPr>
        <w:t>service needs to be contacted. T F</w:t>
      </w:r>
    </w:p>
    <w:p w14:paraId="4322066E" w14:textId="072907D7" w:rsidR="00862430" w:rsidRPr="00862430" w:rsidRDefault="00862430" w:rsidP="00862430">
      <w:pPr>
        <w:tabs>
          <w:tab w:val="left" w:pos="10260"/>
        </w:tabs>
        <w:autoSpaceDE w:val="0"/>
        <w:autoSpaceDN w:val="0"/>
        <w:adjustRightInd w:val="0"/>
        <w:spacing w:after="240"/>
        <w:rPr>
          <w:rFonts w:ascii="Arial" w:hAnsi="Arial" w:cs="Arial"/>
        </w:rPr>
      </w:pPr>
      <w:r w:rsidRPr="00862430">
        <w:rPr>
          <w:rFonts w:ascii="Arial" w:hAnsi="Arial" w:cs="Arial"/>
        </w:rPr>
        <w:t xml:space="preserve">3. Identification of the soil characteristics at the work site is not important. </w:t>
      </w:r>
      <w:r w:rsidRPr="00862430">
        <w:rPr>
          <w:rFonts w:ascii="Arial" w:hAnsi="Arial" w:cs="Arial"/>
          <w:color w:val="000000"/>
        </w:rPr>
        <w:tab/>
      </w:r>
      <w:r w:rsidRPr="00862430">
        <w:rPr>
          <w:rFonts w:ascii="Arial" w:hAnsi="Arial" w:cs="Arial"/>
          <w:b/>
        </w:rPr>
        <w:t>T   F</w:t>
      </w:r>
    </w:p>
    <w:p w14:paraId="0B5D91E4" w14:textId="4A9502D3" w:rsidR="00862430" w:rsidRPr="00862430" w:rsidRDefault="00862430" w:rsidP="00862430">
      <w:pPr>
        <w:tabs>
          <w:tab w:val="left" w:pos="10260"/>
        </w:tabs>
        <w:autoSpaceDE w:val="0"/>
        <w:autoSpaceDN w:val="0"/>
        <w:adjustRightInd w:val="0"/>
        <w:spacing w:after="240"/>
        <w:rPr>
          <w:rFonts w:ascii="Arial" w:hAnsi="Arial" w:cs="Arial"/>
        </w:rPr>
      </w:pPr>
      <w:r w:rsidRPr="00862430">
        <w:rPr>
          <w:rFonts w:ascii="Arial" w:hAnsi="Arial" w:cs="Arial"/>
        </w:rPr>
        <w:t xml:space="preserve">4. Trench failures often occur in multiples. </w:t>
      </w:r>
      <w:r w:rsidRPr="00862430">
        <w:rPr>
          <w:rFonts w:ascii="Arial" w:hAnsi="Arial" w:cs="Arial"/>
          <w:color w:val="000000"/>
        </w:rPr>
        <w:tab/>
      </w:r>
      <w:r w:rsidRPr="00862430">
        <w:rPr>
          <w:rFonts w:ascii="Arial" w:hAnsi="Arial" w:cs="Arial"/>
          <w:b/>
        </w:rPr>
        <w:t>T   F</w:t>
      </w:r>
    </w:p>
    <w:p w14:paraId="60D45A08" w14:textId="4C3A142F" w:rsidR="009F23D2" w:rsidRPr="00862430" w:rsidRDefault="00862430" w:rsidP="00862430">
      <w:pPr>
        <w:tabs>
          <w:tab w:val="left" w:pos="10260"/>
        </w:tabs>
        <w:autoSpaceDE w:val="0"/>
        <w:autoSpaceDN w:val="0"/>
        <w:adjustRightInd w:val="0"/>
        <w:spacing w:after="240"/>
        <w:rPr>
          <w:rFonts w:ascii="Arial" w:hAnsi="Arial" w:cs="Arial"/>
          <w:b/>
        </w:rPr>
      </w:pPr>
      <w:r w:rsidRPr="00862430">
        <w:rPr>
          <w:rFonts w:ascii="Arial" w:hAnsi="Arial" w:cs="Arial"/>
        </w:rPr>
        <w:t>5. Proper design, construction, and placement of support structures will allow employees</w:t>
      </w:r>
      <w:r w:rsidRPr="00862430">
        <w:rPr>
          <w:rFonts w:ascii="Arial" w:hAnsi="Arial" w:cs="Arial"/>
          <w:color w:val="000000"/>
        </w:rPr>
        <w:t xml:space="preserve"> </w:t>
      </w:r>
      <w:r w:rsidRPr="00862430">
        <w:rPr>
          <w:rFonts w:ascii="Arial" w:hAnsi="Arial" w:cs="Arial"/>
          <w:color w:val="000000"/>
        </w:rPr>
        <w:tab/>
      </w:r>
      <w:proofErr w:type="spellStart"/>
      <w:r w:rsidRPr="00862430">
        <w:rPr>
          <w:rFonts w:ascii="Arial" w:hAnsi="Arial" w:cs="Arial"/>
          <w:b/>
        </w:rPr>
        <w:t>T</w:t>
      </w:r>
      <w:proofErr w:type="spellEnd"/>
      <w:r w:rsidRPr="00862430">
        <w:rPr>
          <w:rFonts w:ascii="Arial" w:hAnsi="Arial" w:cs="Arial"/>
          <w:b/>
        </w:rPr>
        <w:t xml:space="preserve">   F</w:t>
      </w:r>
      <w:r>
        <w:rPr>
          <w:rFonts w:ascii="Arial" w:hAnsi="Arial" w:cs="Arial"/>
        </w:rPr>
        <w:br/>
        <w:t xml:space="preserve">   </w:t>
      </w:r>
      <w:r w:rsidRPr="00862430">
        <w:rPr>
          <w:rFonts w:ascii="Arial" w:hAnsi="Arial" w:cs="Arial"/>
        </w:rPr>
        <w:t xml:space="preserve"> to work in a safe environment.</w:t>
      </w:r>
    </w:p>
    <w:p w14:paraId="28015507" w14:textId="77777777" w:rsidR="00F8705A" w:rsidRPr="00862430" w:rsidRDefault="00F8705A" w:rsidP="00862430">
      <w:pPr>
        <w:widowControl w:val="0"/>
        <w:tabs>
          <w:tab w:val="left" w:pos="10260"/>
        </w:tabs>
        <w:autoSpaceDE w:val="0"/>
        <w:autoSpaceDN w:val="0"/>
        <w:adjustRightInd w:val="0"/>
        <w:spacing w:after="240"/>
        <w:rPr>
          <w:rFonts w:ascii="Arial" w:hAnsi="Arial" w:cs="Arial"/>
          <w:b/>
        </w:rPr>
      </w:pPr>
    </w:p>
    <w:p w14:paraId="5627C3DC" w14:textId="77777777" w:rsidR="00F8705A" w:rsidRPr="00862430" w:rsidRDefault="00F8705A" w:rsidP="00325763">
      <w:pPr>
        <w:widowControl w:val="0"/>
        <w:autoSpaceDE w:val="0"/>
        <w:autoSpaceDN w:val="0"/>
        <w:adjustRightInd w:val="0"/>
        <w:spacing w:after="240"/>
        <w:rPr>
          <w:rFonts w:ascii="Arial" w:hAnsi="Arial" w:cs="Arial"/>
          <w:b/>
        </w:rPr>
      </w:pPr>
    </w:p>
    <w:p w14:paraId="634DA8A2" w14:textId="77777777" w:rsidR="00F8705A" w:rsidRPr="00862430" w:rsidRDefault="00F8705A" w:rsidP="00325763">
      <w:pPr>
        <w:widowControl w:val="0"/>
        <w:autoSpaceDE w:val="0"/>
        <w:autoSpaceDN w:val="0"/>
        <w:adjustRightInd w:val="0"/>
        <w:spacing w:after="240"/>
        <w:rPr>
          <w:rFonts w:ascii="Arial" w:hAnsi="Arial" w:cs="Arial"/>
          <w:b/>
        </w:rPr>
      </w:pPr>
    </w:p>
    <w:p w14:paraId="354B350E" w14:textId="77777777" w:rsidR="00F8705A" w:rsidRPr="00862430" w:rsidRDefault="00F8705A" w:rsidP="00325763">
      <w:pPr>
        <w:widowControl w:val="0"/>
        <w:autoSpaceDE w:val="0"/>
        <w:autoSpaceDN w:val="0"/>
        <w:adjustRightInd w:val="0"/>
        <w:spacing w:after="240"/>
        <w:rPr>
          <w:rFonts w:ascii="Arial" w:hAnsi="Arial" w:cs="Arial"/>
          <w:b/>
        </w:rPr>
      </w:pPr>
    </w:p>
    <w:p w14:paraId="4E91B25A" w14:textId="77777777" w:rsidR="00F8705A" w:rsidRDefault="00F8705A" w:rsidP="00325763">
      <w:pPr>
        <w:widowControl w:val="0"/>
        <w:autoSpaceDE w:val="0"/>
        <w:autoSpaceDN w:val="0"/>
        <w:adjustRightInd w:val="0"/>
        <w:spacing w:after="240"/>
        <w:rPr>
          <w:rFonts w:ascii="Arial" w:hAnsi="Arial" w:cs="Arial"/>
          <w:b/>
        </w:rPr>
      </w:pPr>
    </w:p>
    <w:p w14:paraId="6B252204" w14:textId="77777777" w:rsidR="00862430" w:rsidRDefault="00862430" w:rsidP="00325763">
      <w:pPr>
        <w:widowControl w:val="0"/>
        <w:autoSpaceDE w:val="0"/>
        <w:autoSpaceDN w:val="0"/>
        <w:adjustRightInd w:val="0"/>
        <w:spacing w:after="240"/>
        <w:rPr>
          <w:rFonts w:ascii="Arial" w:hAnsi="Arial" w:cs="Arial"/>
          <w:b/>
        </w:rPr>
      </w:pPr>
    </w:p>
    <w:p w14:paraId="5C7E60A8" w14:textId="77777777" w:rsidR="00862430" w:rsidRPr="00862430" w:rsidRDefault="00862430" w:rsidP="00325763">
      <w:pPr>
        <w:widowControl w:val="0"/>
        <w:autoSpaceDE w:val="0"/>
        <w:autoSpaceDN w:val="0"/>
        <w:adjustRightInd w:val="0"/>
        <w:spacing w:after="240"/>
        <w:rPr>
          <w:rFonts w:ascii="Arial" w:hAnsi="Arial" w:cs="Arial"/>
          <w:b/>
        </w:rPr>
      </w:pPr>
    </w:p>
    <w:p w14:paraId="467401F5" w14:textId="77777777" w:rsidR="00F8705A" w:rsidRPr="00862430" w:rsidRDefault="00F8705A" w:rsidP="00325763">
      <w:pPr>
        <w:widowControl w:val="0"/>
        <w:autoSpaceDE w:val="0"/>
        <w:autoSpaceDN w:val="0"/>
        <w:adjustRightInd w:val="0"/>
        <w:spacing w:after="240"/>
        <w:rPr>
          <w:rFonts w:ascii="Arial" w:hAnsi="Arial" w:cs="Arial"/>
          <w:b/>
        </w:rPr>
      </w:pPr>
    </w:p>
    <w:p w14:paraId="6B7BF6FB" w14:textId="77777777" w:rsidR="00F8705A" w:rsidRPr="00862430" w:rsidRDefault="00F8705A" w:rsidP="00325763">
      <w:pPr>
        <w:widowControl w:val="0"/>
        <w:autoSpaceDE w:val="0"/>
        <w:autoSpaceDN w:val="0"/>
        <w:adjustRightInd w:val="0"/>
        <w:spacing w:after="240"/>
        <w:rPr>
          <w:rFonts w:ascii="Arial" w:hAnsi="Arial" w:cs="Arial"/>
          <w:b/>
          <w:sz w:val="28"/>
          <w:szCs w:val="28"/>
        </w:rPr>
      </w:pPr>
    </w:p>
    <w:tbl>
      <w:tblPr>
        <w:tblW w:w="0" w:type="auto"/>
        <w:tblBorders>
          <w:top w:val="nil"/>
          <w:left w:val="nil"/>
          <w:right w:val="nil"/>
        </w:tblBorders>
        <w:tblLayout w:type="fixed"/>
        <w:tblLook w:val="0000" w:firstRow="0" w:lastRow="0" w:firstColumn="0" w:lastColumn="0" w:noHBand="0" w:noVBand="0"/>
      </w:tblPr>
      <w:tblGrid>
        <w:gridCol w:w="780"/>
        <w:gridCol w:w="840"/>
      </w:tblGrid>
      <w:tr w:rsidR="002D5BB7" w:rsidRPr="00862430" w14:paraId="1C0F4DA5" w14:textId="77777777" w:rsidTr="00BA3E9E">
        <w:tc>
          <w:tcPr>
            <w:tcW w:w="1620" w:type="dxa"/>
            <w:gridSpan w:val="2"/>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B9F5F14" w14:textId="77777777" w:rsidR="002D5BB7" w:rsidRPr="00862430" w:rsidRDefault="002D5BB7" w:rsidP="00BA3E9E">
            <w:pPr>
              <w:widowControl w:val="0"/>
              <w:autoSpaceDE w:val="0"/>
              <w:autoSpaceDN w:val="0"/>
              <w:adjustRightInd w:val="0"/>
              <w:spacing w:after="240"/>
              <w:rPr>
                <w:rFonts w:ascii="Arial" w:hAnsi="Arial" w:cs="Arial"/>
              </w:rPr>
            </w:pPr>
            <w:r w:rsidRPr="00862430">
              <w:rPr>
                <w:rFonts w:ascii="Arial" w:hAnsi="Arial" w:cs="Arial"/>
              </w:rPr>
              <w:t>Answer Key</w:t>
            </w:r>
          </w:p>
        </w:tc>
      </w:tr>
      <w:tr w:rsidR="002D5BB7" w:rsidRPr="00862430" w14:paraId="1427A8FF" w14:textId="77777777" w:rsidTr="00BA3E9E">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12228272" w14:textId="77777777" w:rsidR="002D5BB7" w:rsidRPr="00862430" w:rsidRDefault="002D5BB7" w:rsidP="00BA3E9E">
            <w:pPr>
              <w:widowControl w:val="0"/>
              <w:autoSpaceDE w:val="0"/>
              <w:autoSpaceDN w:val="0"/>
              <w:adjustRightInd w:val="0"/>
              <w:spacing w:after="240"/>
              <w:rPr>
                <w:rFonts w:ascii="Arial" w:hAnsi="Arial" w:cs="Arial"/>
              </w:rPr>
            </w:pPr>
            <w:r w:rsidRPr="00862430">
              <w:rPr>
                <w:rFonts w:ascii="Arial" w:hAnsi="Arial" w:cs="Arial"/>
              </w:rPr>
              <w:t>1</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F2F82D" w14:textId="36D02E66" w:rsidR="002D5BB7" w:rsidRPr="00862430" w:rsidRDefault="00862430" w:rsidP="00BA3E9E">
            <w:pPr>
              <w:widowControl w:val="0"/>
              <w:autoSpaceDE w:val="0"/>
              <w:autoSpaceDN w:val="0"/>
              <w:adjustRightInd w:val="0"/>
              <w:spacing w:after="240"/>
              <w:rPr>
                <w:rFonts w:ascii="Arial" w:hAnsi="Arial" w:cs="Arial"/>
              </w:rPr>
            </w:pPr>
            <w:r>
              <w:rPr>
                <w:rFonts w:ascii="Arial" w:hAnsi="Arial" w:cs="Arial"/>
              </w:rPr>
              <w:t>T</w:t>
            </w:r>
          </w:p>
        </w:tc>
      </w:tr>
      <w:tr w:rsidR="002D5BB7" w:rsidRPr="00862430" w14:paraId="778B1912" w14:textId="77777777" w:rsidTr="00BA3E9E">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8AFF86" w14:textId="77777777" w:rsidR="002D5BB7" w:rsidRPr="00862430" w:rsidRDefault="002D5BB7" w:rsidP="00BA3E9E">
            <w:pPr>
              <w:widowControl w:val="0"/>
              <w:autoSpaceDE w:val="0"/>
              <w:autoSpaceDN w:val="0"/>
              <w:adjustRightInd w:val="0"/>
              <w:spacing w:after="240"/>
              <w:rPr>
                <w:rFonts w:ascii="Arial" w:hAnsi="Arial" w:cs="Arial"/>
              </w:rPr>
            </w:pPr>
            <w:r w:rsidRPr="00862430">
              <w:rPr>
                <w:rFonts w:ascii="Arial" w:hAnsi="Arial" w:cs="Arial"/>
              </w:rPr>
              <w:t>2</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F799D0E" w14:textId="6B90C962" w:rsidR="002D5BB7" w:rsidRPr="00862430" w:rsidRDefault="00862430" w:rsidP="00BA3E9E">
            <w:pPr>
              <w:widowControl w:val="0"/>
              <w:autoSpaceDE w:val="0"/>
              <w:autoSpaceDN w:val="0"/>
              <w:adjustRightInd w:val="0"/>
              <w:spacing w:after="240"/>
              <w:rPr>
                <w:rFonts w:ascii="Arial" w:hAnsi="Arial" w:cs="Arial"/>
              </w:rPr>
            </w:pPr>
            <w:r>
              <w:rPr>
                <w:rFonts w:ascii="Arial" w:hAnsi="Arial" w:cs="Arial"/>
              </w:rPr>
              <w:t>F</w:t>
            </w:r>
          </w:p>
        </w:tc>
      </w:tr>
      <w:tr w:rsidR="002D5BB7" w:rsidRPr="00862430" w14:paraId="04050DFB" w14:textId="77777777" w:rsidTr="00BA3E9E">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E4DB277" w14:textId="77777777" w:rsidR="002D5BB7" w:rsidRPr="00862430" w:rsidRDefault="002D5BB7" w:rsidP="00BA3E9E">
            <w:pPr>
              <w:widowControl w:val="0"/>
              <w:autoSpaceDE w:val="0"/>
              <w:autoSpaceDN w:val="0"/>
              <w:adjustRightInd w:val="0"/>
              <w:spacing w:after="240"/>
              <w:rPr>
                <w:rFonts w:ascii="Arial" w:hAnsi="Arial" w:cs="Arial"/>
              </w:rPr>
            </w:pPr>
            <w:r w:rsidRPr="00862430">
              <w:rPr>
                <w:rFonts w:ascii="Arial" w:hAnsi="Arial" w:cs="Arial"/>
              </w:rPr>
              <w:t>3</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75C43A7F" w14:textId="2C8A95A3" w:rsidR="002D5BB7" w:rsidRPr="00862430" w:rsidRDefault="00862430" w:rsidP="00BA3E9E">
            <w:pPr>
              <w:widowControl w:val="0"/>
              <w:autoSpaceDE w:val="0"/>
              <w:autoSpaceDN w:val="0"/>
              <w:adjustRightInd w:val="0"/>
              <w:spacing w:after="240"/>
              <w:rPr>
                <w:rFonts w:ascii="Arial" w:hAnsi="Arial" w:cs="Arial"/>
              </w:rPr>
            </w:pPr>
            <w:r>
              <w:rPr>
                <w:rFonts w:ascii="Arial" w:hAnsi="Arial" w:cs="Arial"/>
              </w:rPr>
              <w:t>F</w:t>
            </w:r>
          </w:p>
        </w:tc>
      </w:tr>
      <w:tr w:rsidR="002D5BB7" w:rsidRPr="00862430" w14:paraId="106005D9" w14:textId="77777777" w:rsidTr="00BA3E9E">
        <w:tblPrEx>
          <w:tblBorders>
            <w:top w:val="none" w:sz="0" w:space="0" w:color="auto"/>
          </w:tblBorders>
        </w:tblPrEx>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50F6029E" w14:textId="77777777" w:rsidR="002D5BB7" w:rsidRPr="00862430" w:rsidRDefault="002D5BB7" w:rsidP="00BA3E9E">
            <w:pPr>
              <w:widowControl w:val="0"/>
              <w:autoSpaceDE w:val="0"/>
              <w:autoSpaceDN w:val="0"/>
              <w:adjustRightInd w:val="0"/>
              <w:spacing w:after="240"/>
              <w:rPr>
                <w:rFonts w:ascii="Arial" w:hAnsi="Arial" w:cs="Arial"/>
              </w:rPr>
            </w:pPr>
            <w:r w:rsidRPr="00862430">
              <w:rPr>
                <w:rFonts w:ascii="Arial" w:hAnsi="Arial" w:cs="Arial"/>
              </w:rPr>
              <w:t>4</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08CF363A" w14:textId="5B9B4A62" w:rsidR="002D5BB7" w:rsidRPr="00862430" w:rsidRDefault="00862430" w:rsidP="00BA3E9E">
            <w:pPr>
              <w:widowControl w:val="0"/>
              <w:autoSpaceDE w:val="0"/>
              <w:autoSpaceDN w:val="0"/>
              <w:adjustRightInd w:val="0"/>
              <w:spacing w:after="240"/>
              <w:rPr>
                <w:rFonts w:ascii="Arial" w:hAnsi="Arial" w:cs="Arial"/>
              </w:rPr>
            </w:pPr>
            <w:r>
              <w:rPr>
                <w:rFonts w:ascii="Arial" w:hAnsi="Arial" w:cs="Arial"/>
              </w:rPr>
              <w:t>T</w:t>
            </w:r>
          </w:p>
        </w:tc>
      </w:tr>
      <w:tr w:rsidR="002D5BB7" w:rsidRPr="00862430" w14:paraId="648C7141" w14:textId="77777777" w:rsidTr="00BA3E9E">
        <w:tc>
          <w:tcPr>
            <w:tcW w:w="78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4ECD00D7" w14:textId="77777777" w:rsidR="002D5BB7" w:rsidRPr="00862430" w:rsidRDefault="002D5BB7" w:rsidP="00BA3E9E">
            <w:pPr>
              <w:widowControl w:val="0"/>
              <w:autoSpaceDE w:val="0"/>
              <w:autoSpaceDN w:val="0"/>
              <w:adjustRightInd w:val="0"/>
              <w:spacing w:after="240"/>
              <w:rPr>
                <w:rFonts w:ascii="Arial" w:hAnsi="Arial" w:cs="Arial"/>
              </w:rPr>
            </w:pPr>
            <w:r w:rsidRPr="00862430">
              <w:rPr>
                <w:rFonts w:ascii="Arial" w:hAnsi="Arial" w:cs="Arial"/>
              </w:rPr>
              <w:t>5</w:t>
            </w:r>
          </w:p>
        </w:tc>
        <w:tc>
          <w:tcPr>
            <w:tcW w:w="840" w:type="dxa"/>
            <w:tcBorders>
              <w:top w:val="single" w:sz="8" w:space="0" w:color="131313"/>
              <w:left w:val="single" w:sz="8" w:space="0" w:color="131313"/>
              <w:bottom w:val="single" w:sz="8" w:space="0" w:color="131313"/>
              <w:right w:val="single" w:sz="8" w:space="0" w:color="131313"/>
            </w:tcBorders>
            <w:tcMar>
              <w:top w:w="20" w:type="nil"/>
              <w:left w:w="20" w:type="nil"/>
              <w:bottom w:w="20" w:type="nil"/>
              <w:right w:w="20" w:type="nil"/>
            </w:tcMar>
            <w:vAlign w:val="center"/>
          </w:tcPr>
          <w:p w14:paraId="29A61BFD" w14:textId="6F8165F8" w:rsidR="002D5BB7" w:rsidRPr="00862430" w:rsidRDefault="00862430" w:rsidP="00BA3E9E">
            <w:pPr>
              <w:widowControl w:val="0"/>
              <w:autoSpaceDE w:val="0"/>
              <w:autoSpaceDN w:val="0"/>
              <w:adjustRightInd w:val="0"/>
              <w:spacing w:after="240"/>
              <w:rPr>
                <w:rFonts w:ascii="Arial" w:hAnsi="Arial" w:cs="Arial"/>
              </w:rPr>
            </w:pPr>
            <w:r>
              <w:rPr>
                <w:rFonts w:ascii="Arial" w:hAnsi="Arial" w:cs="Arial"/>
              </w:rPr>
              <w:t>T</w:t>
            </w:r>
          </w:p>
        </w:tc>
      </w:tr>
    </w:tbl>
    <w:p w14:paraId="4D8EC065" w14:textId="77777777" w:rsidR="009F23D2" w:rsidRPr="00862430" w:rsidRDefault="009F23D2">
      <w:pPr>
        <w:rPr>
          <w:rFonts w:ascii="Arial" w:hAnsi="Arial" w:cs="Arial"/>
          <w:b/>
        </w:rPr>
      </w:pPr>
    </w:p>
    <w:sectPr w:rsidR="009F23D2" w:rsidRPr="00862430" w:rsidSect="00CB3374">
      <w:headerReference w:type="even" r:id="rId9"/>
      <w:headerReference w:type="default" r:id="rId10"/>
      <w:footerReference w:type="even" r:id="rId11"/>
      <w:footerReference w:type="default" r:id="rId12"/>
      <w:pgSz w:w="12240" w:h="15840"/>
      <w:pgMar w:top="245" w:right="720" w:bottom="720" w:left="720" w:header="720" w:footer="6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8F9A9" w14:textId="77777777" w:rsidR="00A57CD8" w:rsidRDefault="00A57CD8" w:rsidP="00F6700B">
      <w:r>
        <w:separator/>
      </w:r>
    </w:p>
  </w:endnote>
  <w:endnote w:type="continuationSeparator" w:id="0">
    <w:p w14:paraId="33FC77C1" w14:textId="77777777" w:rsidR="00A57CD8" w:rsidRDefault="00A57CD8" w:rsidP="00F6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816C" w14:textId="77777777" w:rsidR="00A57CD8" w:rsidRDefault="00AB2345">
    <w:pPr>
      <w:pStyle w:val="Footer"/>
    </w:pPr>
    <w:sdt>
      <w:sdtPr>
        <w:id w:val="-660088600"/>
        <w:temporary/>
        <w:showingPlcHdr/>
      </w:sdtPr>
      <w:sdtEndPr/>
      <w:sdtContent>
        <w:r w:rsidR="00A57CD8">
          <w:t>[Type text]</w:t>
        </w:r>
      </w:sdtContent>
    </w:sdt>
    <w:r w:rsidR="00A57CD8">
      <w:ptab w:relativeTo="margin" w:alignment="center" w:leader="none"/>
    </w:r>
    <w:sdt>
      <w:sdtPr>
        <w:id w:val="-1253666154"/>
        <w:temporary/>
        <w:showingPlcHdr/>
      </w:sdtPr>
      <w:sdtEndPr/>
      <w:sdtContent>
        <w:r w:rsidR="00A57CD8">
          <w:t>[Type text]</w:t>
        </w:r>
      </w:sdtContent>
    </w:sdt>
    <w:r w:rsidR="00A57CD8">
      <w:ptab w:relativeTo="margin" w:alignment="right" w:leader="none"/>
    </w:r>
    <w:sdt>
      <w:sdtPr>
        <w:id w:val="-565797107"/>
        <w:temporary/>
        <w:showingPlcHdr/>
      </w:sdtPr>
      <w:sdtEndPr/>
      <w:sdtContent>
        <w:r w:rsidR="00A57CD8">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1C96" w14:textId="77777777" w:rsidR="00A57CD8" w:rsidRDefault="00A57CD8">
    <w:pPr>
      <w:pStyle w:val="Footer"/>
    </w:pPr>
    <w:r>
      <w:ptab w:relativeTo="margin" w:alignment="center" w:leader="none"/>
    </w:r>
    <w:r>
      <w:rPr>
        <w:noProof/>
      </w:rPr>
      <w:drawing>
        <wp:inline distT="0" distB="0" distL="0" distR="0" wp14:anchorId="6DBAB4C5" wp14:editId="2EB5CE7F">
          <wp:extent cx="1667731" cy="678257"/>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016" cy="678780"/>
                  </a:xfrm>
                  <a:prstGeom prst="rect">
                    <a:avLst/>
                  </a:prstGeom>
                  <a:noFill/>
                  <a:ln>
                    <a:noFill/>
                  </a:ln>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7B436" w14:textId="77777777" w:rsidR="00A57CD8" w:rsidRDefault="00A57CD8" w:rsidP="00F6700B">
      <w:r>
        <w:separator/>
      </w:r>
    </w:p>
  </w:footnote>
  <w:footnote w:type="continuationSeparator" w:id="0">
    <w:p w14:paraId="52F811DE" w14:textId="77777777" w:rsidR="00A57CD8" w:rsidRDefault="00A57CD8" w:rsidP="00F67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0328E" w14:textId="77777777" w:rsidR="00A57CD8" w:rsidRDefault="00AB2345">
    <w:pPr>
      <w:pStyle w:val="Header"/>
    </w:pPr>
    <w:sdt>
      <w:sdtPr>
        <w:id w:val="171999623"/>
        <w:placeholder>
          <w:docPart w:val="A4A52ABBA3A79549B731AE3CD6B2EB0D"/>
        </w:placeholder>
        <w:temporary/>
        <w:showingPlcHdr/>
      </w:sdtPr>
      <w:sdtEndPr/>
      <w:sdtContent>
        <w:r w:rsidR="00A57CD8">
          <w:t>[Type text]</w:t>
        </w:r>
      </w:sdtContent>
    </w:sdt>
    <w:r w:rsidR="00A57CD8">
      <w:ptab w:relativeTo="margin" w:alignment="center" w:leader="none"/>
    </w:r>
    <w:sdt>
      <w:sdtPr>
        <w:id w:val="171999624"/>
        <w:placeholder>
          <w:docPart w:val="18AF6E89A0BE444BAB97294E2C6D7199"/>
        </w:placeholder>
        <w:temporary/>
        <w:showingPlcHdr/>
      </w:sdtPr>
      <w:sdtEndPr/>
      <w:sdtContent>
        <w:r w:rsidR="00A57CD8">
          <w:t>[Type text]</w:t>
        </w:r>
      </w:sdtContent>
    </w:sdt>
    <w:r w:rsidR="00A57CD8">
      <w:ptab w:relativeTo="margin" w:alignment="right" w:leader="none"/>
    </w:r>
    <w:sdt>
      <w:sdtPr>
        <w:id w:val="171999625"/>
        <w:placeholder>
          <w:docPart w:val="A8406C432C7C5F46962234625C2273DF"/>
        </w:placeholder>
        <w:temporary/>
        <w:showingPlcHdr/>
      </w:sdtPr>
      <w:sdtEndPr/>
      <w:sdtContent>
        <w:r w:rsidR="00A57CD8">
          <w:t>[Type text]</w:t>
        </w:r>
      </w:sdtContent>
    </w:sdt>
  </w:p>
  <w:p w14:paraId="1F202750" w14:textId="77777777" w:rsidR="00A57CD8" w:rsidRDefault="00A57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EDF28" w14:textId="77777777" w:rsidR="00A57CD8" w:rsidRPr="00025C82" w:rsidRDefault="00A57CD8" w:rsidP="009F23D2">
    <w:pPr>
      <w:widowControl w:val="0"/>
      <w:autoSpaceDE w:val="0"/>
      <w:autoSpaceDN w:val="0"/>
      <w:adjustRightInd w:val="0"/>
      <w:spacing w:after="240"/>
      <w:jc w:val="center"/>
      <w:rPr>
        <w:rFonts w:ascii="Arial" w:hAnsi="Arial" w:cs="Arial"/>
        <w:b/>
        <w:color w:val="009900"/>
        <w:sz w:val="36"/>
        <w:szCs w:val="36"/>
      </w:rPr>
    </w:pPr>
    <w:r w:rsidRPr="00025C82">
      <w:rPr>
        <w:rFonts w:ascii="Arial" w:hAnsi="Arial" w:cs="Arial"/>
        <w:b/>
        <w:color w:val="009900"/>
        <w:sz w:val="36"/>
        <w:szCs w:val="36"/>
      </w:rPr>
      <w:t>TAILGATE TRAINING</w:t>
    </w:r>
  </w:p>
  <w:p w14:paraId="41D22B71" w14:textId="63E5178A" w:rsidR="00A57CD8" w:rsidRDefault="00B5585E" w:rsidP="00CB3374">
    <w:pPr>
      <w:widowControl w:val="0"/>
      <w:autoSpaceDE w:val="0"/>
      <w:autoSpaceDN w:val="0"/>
      <w:adjustRightInd w:val="0"/>
      <w:spacing w:after="240"/>
      <w:jc w:val="center"/>
    </w:pPr>
    <w:r>
      <w:rPr>
        <w:rFonts w:ascii="Arial" w:hAnsi="Arial" w:cs="Arial"/>
        <w:b/>
        <w:color w:val="009900"/>
        <w:sz w:val="36"/>
        <w:szCs w:val="36"/>
      </w:rPr>
      <w:t>Trenching and Excavati</w:t>
    </w:r>
    <w:r w:rsidR="00AB2345">
      <w:rPr>
        <w:rFonts w:ascii="Arial" w:hAnsi="Arial" w:cs="Arial"/>
        <w:b/>
        <w:color w:val="009900"/>
        <w:sz w:val="36"/>
        <w:szCs w:val="36"/>
      </w:rPr>
      <w:t>on</w:t>
    </w:r>
    <w:r>
      <w:rPr>
        <w:rFonts w:ascii="Arial" w:hAnsi="Arial" w:cs="Arial"/>
        <w:b/>
        <w:color w:val="009900"/>
        <w:sz w:val="36"/>
        <w:szCs w:val="36"/>
      </w:rPr>
      <w:t xml:space="preserve"> Safety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5D0601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A92465C"/>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3CC4416"/>
    <w:multiLevelType w:val="hybridMultilevel"/>
    <w:tmpl w:val="616C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025E4E"/>
    <w:multiLevelType w:val="hybridMultilevel"/>
    <w:tmpl w:val="4C8E6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156C2B"/>
    <w:multiLevelType w:val="hybridMultilevel"/>
    <w:tmpl w:val="FB00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A235998"/>
    <w:multiLevelType w:val="hybridMultilevel"/>
    <w:tmpl w:val="DC60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763"/>
    <w:rsid w:val="00025C82"/>
    <w:rsid w:val="001006C4"/>
    <w:rsid w:val="001956EA"/>
    <w:rsid w:val="0029777C"/>
    <w:rsid w:val="002D5BB7"/>
    <w:rsid w:val="00325763"/>
    <w:rsid w:val="003E21D3"/>
    <w:rsid w:val="00461060"/>
    <w:rsid w:val="00580FA7"/>
    <w:rsid w:val="006B6C6C"/>
    <w:rsid w:val="00862430"/>
    <w:rsid w:val="009179CC"/>
    <w:rsid w:val="009F23D2"/>
    <w:rsid w:val="00A57CD8"/>
    <w:rsid w:val="00AB2345"/>
    <w:rsid w:val="00B04B47"/>
    <w:rsid w:val="00B5585E"/>
    <w:rsid w:val="00CB3374"/>
    <w:rsid w:val="00D20BFE"/>
    <w:rsid w:val="00DB0B87"/>
    <w:rsid w:val="00EC33AD"/>
    <w:rsid w:val="00F6700B"/>
    <w:rsid w:val="00F74B3F"/>
    <w:rsid w:val="00F8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ED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9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9CC"/>
    <w:rPr>
      <w:rFonts w:ascii="Lucida Grande" w:hAnsi="Lucida Grande" w:cs="Lucida Grande"/>
      <w:sz w:val="18"/>
      <w:szCs w:val="18"/>
    </w:rPr>
  </w:style>
  <w:style w:type="paragraph" w:styleId="Header">
    <w:name w:val="header"/>
    <w:basedOn w:val="Normal"/>
    <w:link w:val="HeaderChar"/>
    <w:uiPriority w:val="99"/>
    <w:unhideWhenUsed/>
    <w:rsid w:val="00F6700B"/>
    <w:pPr>
      <w:tabs>
        <w:tab w:val="center" w:pos="4320"/>
        <w:tab w:val="right" w:pos="8640"/>
      </w:tabs>
    </w:pPr>
  </w:style>
  <w:style w:type="character" w:customStyle="1" w:styleId="HeaderChar">
    <w:name w:val="Header Char"/>
    <w:basedOn w:val="DefaultParagraphFont"/>
    <w:link w:val="Header"/>
    <w:uiPriority w:val="99"/>
    <w:rsid w:val="00F6700B"/>
  </w:style>
  <w:style w:type="paragraph" w:styleId="Footer">
    <w:name w:val="footer"/>
    <w:basedOn w:val="Normal"/>
    <w:link w:val="FooterChar"/>
    <w:uiPriority w:val="99"/>
    <w:unhideWhenUsed/>
    <w:rsid w:val="00F6700B"/>
    <w:pPr>
      <w:tabs>
        <w:tab w:val="center" w:pos="4320"/>
        <w:tab w:val="right" w:pos="8640"/>
      </w:tabs>
    </w:pPr>
  </w:style>
  <w:style w:type="character" w:customStyle="1" w:styleId="FooterChar">
    <w:name w:val="Footer Char"/>
    <w:basedOn w:val="DefaultParagraphFont"/>
    <w:link w:val="Footer"/>
    <w:uiPriority w:val="99"/>
    <w:rsid w:val="00F6700B"/>
  </w:style>
  <w:style w:type="paragraph" w:styleId="ListParagraph">
    <w:name w:val="List Paragraph"/>
    <w:basedOn w:val="Normal"/>
    <w:uiPriority w:val="34"/>
    <w:qFormat/>
    <w:rsid w:val="00D2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1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A52ABBA3A79549B731AE3CD6B2EB0D"/>
        <w:category>
          <w:name w:val="General"/>
          <w:gallery w:val="placeholder"/>
        </w:category>
        <w:types>
          <w:type w:val="bbPlcHdr"/>
        </w:types>
        <w:behaviors>
          <w:behavior w:val="content"/>
        </w:behaviors>
        <w:guid w:val="{6FD80B75-B0F5-0C45-99AA-C359C18C26D9}"/>
      </w:docPartPr>
      <w:docPartBody>
        <w:p w:rsidR="00FF7043" w:rsidRDefault="00427823" w:rsidP="00427823">
          <w:pPr>
            <w:pStyle w:val="A4A52ABBA3A79549B731AE3CD6B2EB0D"/>
          </w:pPr>
          <w:r>
            <w:t>[Type text]</w:t>
          </w:r>
        </w:p>
      </w:docPartBody>
    </w:docPart>
    <w:docPart>
      <w:docPartPr>
        <w:name w:val="18AF6E89A0BE444BAB97294E2C6D7199"/>
        <w:category>
          <w:name w:val="General"/>
          <w:gallery w:val="placeholder"/>
        </w:category>
        <w:types>
          <w:type w:val="bbPlcHdr"/>
        </w:types>
        <w:behaviors>
          <w:behavior w:val="content"/>
        </w:behaviors>
        <w:guid w:val="{40935EF7-1956-F242-8F69-873467704531}"/>
      </w:docPartPr>
      <w:docPartBody>
        <w:p w:rsidR="00FF7043" w:rsidRDefault="00427823" w:rsidP="00427823">
          <w:pPr>
            <w:pStyle w:val="18AF6E89A0BE444BAB97294E2C6D7199"/>
          </w:pPr>
          <w:r>
            <w:t>[Type text]</w:t>
          </w:r>
        </w:p>
      </w:docPartBody>
    </w:docPart>
    <w:docPart>
      <w:docPartPr>
        <w:name w:val="A8406C432C7C5F46962234625C2273DF"/>
        <w:category>
          <w:name w:val="General"/>
          <w:gallery w:val="placeholder"/>
        </w:category>
        <w:types>
          <w:type w:val="bbPlcHdr"/>
        </w:types>
        <w:behaviors>
          <w:behavior w:val="content"/>
        </w:behaviors>
        <w:guid w:val="{01D67E26-4B3A-2543-9E98-177A78960CAA}"/>
      </w:docPartPr>
      <w:docPartBody>
        <w:p w:rsidR="00FF7043" w:rsidRDefault="00427823" w:rsidP="00427823">
          <w:pPr>
            <w:pStyle w:val="A8406C432C7C5F46962234625C2273D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823"/>
    <w:rsid w:val="00427823"/>
    <w:rsid w:val="00D325D6"/>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72DE70C9492142811865C19DBDE423">
    <w:name w:val="2972DE70C9492142811865C19DBDE423"/>
    <w:rsid w:val="00427823"/>
  </w:style>
  <w:style w:type="paragraph" w:customStyle="1" w:styleId="0ED9A2C12B4B774CA2D75DDB7C351777">
    <w:name w:val="0ED9A2C12B4B774CA2D75DDB7C351777"/>
    <w:rsid w:val="00427823"/>
  </w:style>
  <w:style w:type="paragraph" w:customStyle="1" w:styleId="C463C3AA00A799478F86D0A6FC208166">
    <w:name w:val="C463C3AA00A799478F86D0A6FC208166"/>
    <w:rsid w:val="00427823"/>
  </w:style>
  <w:style w:type="paragraph" w:customStyle="1" w:styleId="54C4C6ABD208F143B58E3AC11C987D58">
    <w:name w:val="54C4C6ABD208F143B58E3AC11C987D58"/>
    <w:rsid w:val="00427823"/>
  </w:style>
  <w:style w:type="paragraph" w:customStyle="1" w:styleId="E10B15BB6B680F4B9076E6F929A2A34A">
    <w:name w:val="E10B15BB6B680F4B9076E6F929A2A34A"/>
    <w:rsid w:val="00427823"/>
  </w:style>
  <w:style w:type="paragraph" w:customStyle="1" w:styleId="507B0044E9FADD42939BA0D83E3CFAD5">
    <w:name w:val="507B0044E9FADD42939BA0D83E3CFAD5"/>
    <w:rsid w:val="00427823"/>
  </w:style>
  <w:style w:type="paragraph" w:customStyle="1" w:styleId="4BC68F3B3456E1478AF71343F88F6A96">
    <w:name w:val="4BC68F3B3456E1478AF71343F88F6A96"/>
    <w:rsid w:val="00427823"/>
  </w:style>
  <w:style w:type="paragraph" w:customStyle="1" w:styleId="346A017EE30D4D4F9D11C3BD42293FE5">
    <w:name w:val="346A017EE30D4D4F9D11C3BD42293FE5"/>
    <w:rsid w:val="00427823"/>
  </w:style>
  <w:style w:type="paragraph" w:customStyle="1" w:styleId="F8D499DDC61AB347B1B4FAAF465F676F">
    <w:name w:val="F8D499DDC61AB347B1B4FAAF465F676F"/>
    <w:rsid w:val="00427823"/>
  </w:style>
  <w:style w:type="paragraph" w:customStyle="1" w:styleId="C86D70C218536040B5CDFB6288F673A8">
    <w:name w:val="C86D70C218536040B5CDFB6288F673A8"/>
    <w:rsid w:val="00427823"/>
  </w:style>
  <w:style w:type="paragraph" w:customStyle="1" w:styleId="6E14988102883F409871E3C44D503C42">
    <w:name w:val="6E14988102883F409871E3C44D503C42"/>
    <w:rsid w:val="00427823"/>
  </w:style>
  <w:style w:type="paragraph" w:customStyle="1" w:styleId="10604E867B6ABD4D9F8D4F06B46D3848">
    <w:name w:val="10604E867B6ABD4D9F8D4F06B46D3848"/>
    <w:rsid w:val="00427823"/>
  </w:style>
  <w:style w:type="paragraph" w:customStyle="1" w:styleId="63C85854CD3707499C951C60C290196F">
    <w:name w:val="63C85854CD3707499C951C60C290196F"/>
    <w:rsid w:val="00427823"/>
  </w:style>
  <w:style w:type="paragraph" w:customStyle="1" w:styleId="352E8A8A25B3CA4FBB52253B259E7B2A">
    <w:name w:val="352E8A8A25B3CA4FBB52253B259E7B2A"/>
    <w:rsid w:val="00427823"/>
  </w:style>
  <w:style w:type="paragraph" w:customStyle="1" w:styleId="948EB64F836A5443AA99B3F12BA61AFA">
    <w:name w:val="948EB64F836A5443AA99B3F12BA61AFA"/>
    <w:rsid w:val="00427823"/>
  </w:style>
  <w:style w:type="paragraph" w:customStyle="1" w:styleId="374529CC5233994580C314D322A5B62A">
    <w:name w:val="374529CC5233994580C314D322A5B62A"/>
    <w:rsid w:val="00427823"/>
  </w:style>
  <w:style w:type="paragraph" w:customStyle="1" w:styleId="F2EC2373A883B84B8200137CE0A763EA">
    <w:name w:val="F2EC2373A883B84B8200137CE0A763EA"/>
    <w:rsid w:val="00427823"/>
  </w:style>
  <w:style w:type="paragraph" w:customStyle="1" w:styleId="49F9ECE281DA2445B648BA4B58B62D2A">
    <w:name w:val="49F9ECE281DA2445B648BA4B58B62D2A"/>
    <w:rsid w:val="00427823"/>
  </w:style>
  <w:style w:type="paragraph" w:customStyle="1" w:styleId="A4A52ABBA3A79549B731AE3CD6B2EB0D">
    <w:name w:val="A4A52ABBA3A79549B731AE3CD6B2EB0D"/>
    <w:rsid w:val="00427823"/>
  </w:style>
  <w:style w:type="paragraph" w:customStyle="1" w:styleId="18AF6E89A0BE444BAB97294E2C6D7199">
    <w:name w:val="18AF6E89A0BE444BAB97294E2C6D7199"/>
    <w:rsid w:val="00427823"/>
  </w:style>
  <w:style w:type="paragraph" w:customStyle="1" w:styleId="A8406C432C7C5F46962234625C2273DF">
    <w:name w:val="A8406C432C7C5F46962234625C2273DF"/>
    <w:rsid w:val="00427823"/>
  </w:style>
  <w:style w:type="paragraph" w:customStyle="1" w:styleId="B741E800CAFEFC4D925AA2C55CA257BC">
    <w:name w:val="B741E800CAFEFC4D925AA2C55CA257BC"/>
    <w:rsid w:val="00427823"/>
  </w:style>
  <w:style w:type="paragraph" w:customStyle="1" w:styleId="0BB8CAF51295A749BF8CFD4B28BEB4DD">
    <w:name w:val="0BB8CAF51295A749BF8CFD4B28BEB4DD"/>
    <w:rsid w:val="00427823"/>
  </w:style>
  <w:style w:type="paragraph" w:customStyle="1" w:styleId="0C822FE123EEFF4EB57BE9AEC18C06F8">
    <w:name w:val="0C822FE123EEFF4EB57BE9AEC18C06F8"/>
    <w:rsid w:val="004278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Tailgate Training">
      <a:dk1>
        <a:sysClr val="windowText" lastClr="000000"/>
      </a:dk1>
      <a:lt1>
        <a:srgbClr val="009900"/>
      </a:lt1>
      <a:dk2>
        <a:srgbClr val="FFFFFF"/>
      </a:dk2>
      <a:lt2>
        <a:srgbClr val="FFFFFF"/>
      </a:lt2>
      <a:accent1>
        <a:srgbClr val="009900"/>
      </a:accent1>
      <a:accent2>
        <a:srgbClr val="0070C0"/>
      </a:accent2>
      <a:accent3>
        <a:srgbClr val="7030A0"/>
      </a:accent3>
      <a:accent4>
        <a:srgbClr val="FFFF00"/>
      </a:accent4>
      <a:accent5>
        <a:srgbClr val="18A5A8"/>
      </a:accent5>
      <a:accent6>
        <a:srgbClr val="C56DA8"/>
      </a:accent6>
      <a:hlink>
        <a:srgbClr val="009900"/>
      </a:hlink>
      <a:folHlink>
        <a:srgbClr val="5F497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2B9B-E465-4229-8ECA-625C5BAA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Closson Insurance Agency LLC</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Zika Lenise</dc:creator>
  <cp:lastModifiedBy>Wendy</cp:lastModifiedBy>
  <cp:revision>4</cp:revision>
  <cp:lastPrinted>2014-07-27T18:06:00Z</cp:lastPrinted>
  <dcterms:created xsi:type="dcterms:W3CDTF">2014-09-11T19:14:00Z</dcterms:created>
  <dcterms:modified xsi:type="dcterms:W3CDTF">2014-09-19T19:34:00Z</dcterms:modified>
</cp:coreProperties>
</file>