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2A0E7E32" w:rsidR="009F23D2" w:rsidRPr="00941CB8" w:rsidRDefault="00941CB8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  <w:bookmarkStart w:id="0" w:name="_GoBack"/>
      <w:bookmarkEnd w:id="0"/>
      <w:r w:rsidRPr="00941CB8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Use portable circular power saws safely.</w:t>
      </w:r>
    </w:p>
    <w:p w14:paraId="11AED6A4" w14:textId="77777777" w:rsidR="005E6303" w:rsidRPr="00941CB8" w:rsidRDefault="005E6303" w:rsidP="00941CB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941CB8" w:rsidRDefault="00325763" w:rsidP="00941C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941CB8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941CB8" w:rsidRDefault="00F8705A" w:rsidP="00941C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46C0FCFC" w14:textId="77777777" w:rsidR="00941CB8" w:rsidRPr="00941CB8" w:rsidRDefault="00941CB8" w:rsidP="0094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41CB8">
        <w:rPr>
          <w:rFonts w:ascii="Arial" w:hAnsi="Arial" w:cs="Arial"/>
        </w:rPr>
        <w:t>Portable circular power saws are powerful but dangerous tools. For this module:</w:t>
      </w:r>
    </w:p>
    <w:p w14:paraId="07A94F52" w14:textId="77777777" w:rsidR="00941CB8" w:rsidRPr="00941CB8" w:rsidRDefault="00941CB8" w:rsidP="0094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0CBD3CDD" w14:textId="45C65585" w:rsidR="00941CB8" w:rsidRPr="00941CB8" w:rsidRDefault="00941CB8" w:rsidP="0094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41CB8">
        <w:rPr>
          <w:rFonts w:ascii="Arial" w:hAnsi="Arial" w:cs="Arial"/>
        </w:rPr>
        <w:t xml:space="preserve">  </w:t>
      </w:r>
      <w:r w:rsidRPr="00941CB8">
        <w:rPr>
          <w:rFonts w:ascii="Arial" w:hAnsi="Arial" w:cs="Arial"/>
        </w:rPr>
        <w:t xml:space="preserve">• </w:t>
      </w:r>
      <w:r w:rsidRPr="00941CB8"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>Discuss the information below on keeping the workplace and saws safe. Present safe</w:t>
      </w:r>
      <w:r w:rsidRPr="00941CB8"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 xml:space="preserve">work </w:t>
      </w:r>
      <w:r w:rsidRPr="00941CB8">
        <w:rPr>
          <w:rFonts w:ascii="Arial" w:hAnsi="Arial" w:cs="Arial"/>
        </w:rPr>
        <w:br/>
        <w:t xml:space="preserve">     </w:t>
      </w:r>
      <w:r w:rsidRPr="00941CB8">
        <w:rPr>
          <w:rFonts w:ascii="Arial" w:hAnsi="Arial" w:cs="Arial"/>
        </w:rPr>
        <w:t>practices.</w:t>
      </w:r>
    </w:p>
    <w:p w14:paraId="41089B46" w14:textId="16E2FAAF" w:rsidR="00941CB8" w:rsidRPr="00941CB8" w:rsidRDefault="00941CB8" w:rsidP="0094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41CB8">
        <w:rPr>
          <w:rFonts w:ascii="Arial" w:hAnsi="Arial" w:cs="Arial"/>
        </w:rPr>
        <w:t xml:space="preserve">  </w:t>
      </w:r>
      <w:r w:rsidRPr="00941CB8">
        <w:rPr>
          <w:rFonts w:ascii="Arial" w:hAnsi="Arial" w:cs="Arial"/>
        </w:rPr>
        <w:t xml:space="preserve">• </w:t>
      </w:r>
      <w:r w:rsidRPr="00941CB8"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>Discuss the hazards involved with using power saws and how these hazards can be</w:t>
      </w:r>
      <w:r w:rsidRPr="00941CB8"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>avoided.</w:t>
      </w:r>
    </w:p>
    <w:p w14:paraId="0239908B" w14:textId="17619D79" w:rsidR="00941CB8" w:rsidRPr="00941CB8" w:rsidRDefault="00941CB8" w:rsidP="0094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41CB8">
        <w:rPr>
          <w:rFonts w:ascii="Arial" w:hAnsi="Arial" w:cs="Arial"/>
        </w:rPr>
        <w:t xml:space="preserve">  </w:t>
      </w:r>
      <w:r w:rsidRPr="00941CB8">
        <w:rPr>
          <w:rFonts w:ascii="Arial" w:hAnsi="Arial" w:cs="Arial"/>
        </w:rPr>
        <w:t xml:space="preserve">• </w:t>
      </w:r>
      <w:r w:rsidRPr="00941CB8"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>Hold this session in the shop. Demonstrate safe practices to workers.</w:t>
      </w:r>
    </w:p>
    <w:p w14:paraId="756ADC3D" w14:textId="0F219BC5" w:rsidR="00941CB8" w:rsidRPr="00941CB8" w:rsidRDefault="00941CB8" w:rsidP="0094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41CB8">
        <w:rPr>
          <w:rFonts w:ascii="Arial" w:hAnsi="Arial" w:cs="Arial"/>
        </w:rPr>
        <w:t xml:space="preserve">  </w:t>
      </w:r>
      <w:r w:rsidRPr="00941CB8">
        <w:rPr>
          <w:rFonts w:ascii="Arial" w:hAnsi="Arial" w:cs="Arial"/>
        </w:rPr>
        <w:t xml:space="preserve">• </w:t>
      </w:r>
      <w:r w:rsidRPr="00941CB8"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>Supervise workers carefully as they practice safe practices.</w:t>
      </w:r>
    </w:p>
    <w:p w14:paraId="1F9015C3" w14:textId="0D4AF18E" w:rsidR="00941CB8" w:rsidRPr="00941CB8" w:rsidRDefault="00941CB8" w:rsidP="0094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41CB8">
        <w:rPr>
          <w:rFonts w:ascii="Arial" w:hAnsi="Arial" w:cs="Arial"/>
        </w:rPr>
        <w:t xml:space="preserve">  </w:t>
      </w:r>
      <w:r w:rsidRPr="00941CB8">
        <w:rPr>
          <w:rFonts w:ascii="Arial" w:hAnsi="Arial" w:cs="Arial"/>
        </w:rPr>
        <w:t xml:space="preserve">• </w:t>
      </w:r>
      <w:r w:rsidRPr="00941CB8"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>Review the important points.</w:t>
      </w:r>
    </w:p>
    <w:p w14:paraId="083291F6" w14:textId="61CCEA72" w:rsidR="00801BB9" w:rsidRPr="00941CB8" w:rsidRDefault="00941CB8" w:rsidP="00941C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941CB8">
        <w:rPr>
          <w:rFonts w:ascii="Arial" w:hAnsi="Arial" w:cs="Arial"/>
        </w:rPr>
        <w:t xml:space="preserve">  </w:t>
      </w:r>
      <w:r w:rsidRPr="00941CB8">
        <w:rPr>
          <w:rFonts w:ascii="Arial" w:hAnsi="Arial" w:cs="Arial"/>
        </w:rPr>
        <w:t xml:space="preserve">• </w:t>
      </w:r>
      <w:r w:rsidRPr="00941CB8"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>Have workers take the True/False quiz to check their learning.</w:t>
      </w:r>
    </w:p>
    <w:p w14:paraId="171647BC" w14:textId="77777777" w:rsidR="00801BB9" w:rsidRPr="00941CB8" w:rsidRDefault="00801BB9" w:rsidP="00941C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941CB8" w:rsidRDefault="00F74B3F" w:rsidP="00941CB8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941CB8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941CB8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941CB8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1362B844" w14:textId="77777777" w:rsid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Portable circular power saws can be used in various landscaping and horticulture tasks:</w:t>
      </w:r>
    </w:p>
    <w:p w14:paraId="6E482726" w14:textId="77777777" w:rsidR="00941CB8" w:rsidRP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43C180" w14:textId="651F11EB" w:rsidR="00941CB8" w:rsidRPr="00941CB8" w:rsidRDefault="00941CB8" w:rsidP="00941CB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Constructing raised garden beds.</w:t>
      </w:r>
    </w:p>
    <w:p w14:paraId="3B631934" w14:textId="7BACC94C" w:rsidR="00941CB8" w:rsidRPr="00941CB8" w:rsidRDefault="00941CB8" w:rsidP="00941CB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Constructing cold frames.</w:t>
      </w:r>
    </w:p>
    <w:p w14:paraId="63CAA13A" w14:textId="66654352" w:rsidR="00941CB8" w:rsidRPr="00941CB8" w:rsidRDefault="00941CB8" w:rsidP="00941CB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Performing greenhouse maintenance or repairs.</w:t>
      </w:r>
    </w:p>
    <w:p w14:paraId="6112C627" w14:textId="77777777" w:rsidR="00941CB8" w:rsidRP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9816E4" w14:textId="77777777" w:rsidR="00941CB8" w:rsidRP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41CB8">
        <w:rPr>
          <w:rFonts w:ascii="Arial" w:hAnsi="Arial" w:cs="Arial"/>
          <w:b/>
          <w:bCs/>
          <w:color w:val="009900" w:themeColor="background1"/>
          <w:sz w:val="28"/>
          <w:szCs w:val="28"/>
        </w:rPr>
        <w:t>Keep the Work Area Safe</w:t>
      </w:r>
    </w:p>
    <w:p w14:paraId="784717BC" w14:textId="77777777" w:rsid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B32D74" w14:textId="132FBAF9" w:rsidR="00941CB8" w:rsidRPr="00941CB8" w:rsidRDefault="00941CB8" w:rsidP="00941CB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Keep extension cords out of water.</w:t>
      </w:r>
    </w:p>
    <w:p w14:paraId="4CE381F3" w14:textId="7259180D" w:rsidR="00941CB8" w:rsidRPr="00941CB8" w:rsidRDefault="00941CB8" w:rsidP="00941CB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Keep work area free of clutter and debris.</w:t>
      </w:r>
    </w:p>
    <w:p w14:paraId="4EFD13B4" w14:textId="0C9D41F7" w:rsidR="00941CB8" w:rsidRPr="00941CB8" w:rsidRDefault="00941CB8" w:rsidP="00941CB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Use proper lighting.</w:t>
      </w:r>
    </w:p>
    <w:p w14:paraId="3F9A101D" w14:textId="0A348126" w:rsidR="00580FA7" w:rsidRPr="00941CB8" w:rsidRDefault="00941CB8" w:rsidP="00941CB8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941CB8">
        <w:rPr>
          <w:rFonts w:ascii="Arial" w:hAnsi="Arial" w:cs="Arial"/>
        </w:rPr>
        <w:t>Have adequate ventilation.</w:t>
      </w:r>
    </w:p>
    <w:p w14:paraId="0F536CCF" w14:textId="77777777" w:rsidR="00F8705A" w:rsidRPr="00941CB8" w:rsidRDefault="00F8705A" w:rsidP="00941C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71458BCC" w14:textId="77777777" w:rsidR="00941CB8" w:rsidRP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41CB8">
        <w:rPr>
          <w:rFonts w:ascii="Arial" w:hAnsi="Arial" w:cs="Arial"/>
          <w:b/>
          <w:bCs/>
          <w:color w:val="009900" w:themeColor="background1"/>
          <w:sz w:val="28"/>
          <w:szCs w:val="28"/>
        </w:rPr>
        <w:t>What Makes a Saw Safe?</w:t>
      </w:r>
    </w:p>
    <w:p w14:paraId="5A667BCF" w14:textId="77777777" w:rsid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11136A" w14:textId="6AC2CAC1" w:rsidR="00941CB8" w:rsidRPr="00941CB8" w:rsidRDefault="00941CB8" w:rsidP="00941CB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Sharp blades.</w:t>
      </w:r>
    </w:p>
    <w:p w14:paraId="6E227830" w14:textId="7A9313AA" w:rsidR="00941CB8" w:rsidRPr="00941CB8" w:rsidRDefault="00941CB8" w:rsidP="00941CB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A three-conductor plug, unless it is double insulated.</w:t>
      </w:r>
    </w:p>
    <w:p w14:paraId="3B69A97F" w14:textId="38DAC55B" w:rsidR="00941CB8" w:rsidRPr="00941CB8" w:rsidRDefault="00941CB8" w:rsidP="00941CB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Properly functioning rubber-coated extension cords without cuts, tears, or breaks in the outer coating.</w:t>
      </w:r>
    </w:p>
    <w:p w14:paraId="5F9841BB" w14:textId="0E2E854B" w:rsidR="00941CB8" w:rsidRPr="00941CB8" w:rsidRDefault="00941CB8" w:rsidP="00941CB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Properly functioning guards that enclose the portion of the blade above and below the material being cut.</w:t>
      </w:r>
    </w:p>
    <w:p w14:paraId="7E926688" w14:textId="77777777" w:rsidR="00941CB8" w:rsidRP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B16E88" w14:textId="22E486F9" w:rsid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  <w:b/>
          <w:bCs/>
        </w:rPr>
        <w:t xml:space="preserve">Portable power saw guards </w:t>
      </w:r>
      <w:r w:rsidRPr="00941CB8">
        <w:rPr>
          <w:rFonts w:ascii="Arial" w:hAnsi="Arial" w:cs="Arial"/>
        </w:rPr>
        <w:t>should be able to move freely and should almost totally enclose the blade except</w:t>
      </w:r>
      <w:r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>when a cut is being made. Then the guard should rotate to allow the blade to be exposed while making the</w:t>
      </w:r>
      <w:r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 xml:space="preserve">cut. However, the portion of the blade extending below the material being </w:t>
      </w:r>
      <w:r w:rsidRPr="00941CB8">
        <w:rPr>
          <w:rFonts w:ascii="Arial" w:hAnsi="Arial" w:cs="Arial"/>
        </w:rPr>
        <w:lastRenderedPageBreak/>
        <w:t>cut will not be covered by a guard.</w:t>
      </w:r>
      <w:r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>The depth of the cut should be adjusted to limit the amount of blade extending through the material being cut to</w:t>
      </w:r>
      <w:r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>1/2 inch or less.</w:t>
      </w:r>
    </w:p>
    <w:p w14:paraId="341AB202" w14:textId="77777777" w:rsidR="00941CB8" w:rsidRP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EA0497" w14:textId="77777777" w:rsidR="00941CB8" w:rsidRP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41CB8">
        <w:rPr>
          <w:rFonts w:ascii="Arial" w:hAnsi="Arial" w:cs="Arial"/>
          <w:b/>
          <w:bCs/>
          <w:color w:val="009900" w:themeColor="background1"/>
          <w:sz w:val="28"/>
          <w:szCs w:val="28"/>
        </w:rPr>
        <w:t>Follow Safe Work Practices</w:t>
      </w:r>
    </w:p>
    <w:p w14:paraId="7F2BCF5D" w14:textId="77777777" w:rsid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BEDCA4" w14:textId="6A7D4852" w:rsidR="00941CB8" w:rsidRPr="00941CB8" w:rsidRDefault="00941CB8" w:rsidP="00941CB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Wear eye protection.</w:t>
      </w:r>
    </w:p>
    <w:p w14:paraId="1E7BB0FC" w14:textId="6DDAD499" w:rsidR="00941CB8" w:rsidRPr="00941CB8" w:rsidRDefault="00941CB8" w:rsidP="00941CB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Use appropriate protection when cutting wood treated with chemicals like arsenic — protective gloves,</w:t>
      </w:r>
      <w:r w:rsidRPr="00941CB8"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>eye protection, or disposable dust mask.</w:t>
      </w:r>
    </w:p>
    <w:p w14:paraId="0A417437" w14:textId="03D6471E" w:rsidR="00941CB8" w:rsidRPr="00941CB8" w:rsidRDefault="00941CB8" w:rsidP="00941CB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Replace dull or burned saw blades.</w:t>
      </w:r>
    </w:p>
    <w:p w14:paraId="0C140C18" w14:textId="6FF25290" w:rsidR="00941CB8" w:rsidRPr="00941CB8" w:rsidRDefault="00941CB8" w:rsidP="00941CB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Lift the saw from the cut after the blade stops.</w:t>
      </w:r>
    </w:p>
    <w:p w14:paraId="7820AB57" w14:textId="1ADE31E3" w:rsidR="00941CB8" w:rsidRPr="00941CB8" w:rsidRDefault="00941CB8" w:rsidP="00941CB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Carry the saw by the handle and use the handle to raise or lower the saw.</w:t>
      </w:r>
    </w:p>
    <w:p w14:paraId="185A1268" w14:textId="4AD192C5" w:rsidR="00941CB8" w:rsidRPr="00941CB8" w:rsidRDefault="00941CB8" w:rsidP="00941CB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Use the correct blade for the material being cut.</w:t>
      </w:r>
    </w:p>
    <w:p w14:paraId="5280E58A" w14:textId="59763BE6" w:rsidR="00941CB8" w:rsidRPr="00941CB8" w:rsidRDefault="00941CB8" w:rsidP="00941CB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Disconnect power before cleaning the saw, changing blades, or making adjustments.</w:t>
      </w:r>
    </w:p>
    <w:p w14:paraId="35F2BD18" w14:textId="77003858" w:rsidR="00941CB8" w:rsidRPr="00941CB8" w:rsidRDefault="00941CB8" w:rsidP="00941CB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Use power hand saws appropriately.</w:t>
      </w:r>
    </w:p>
    <w:p w14:paraId="3C4D1304" w14:textId="252A7390" w:rsidR="00941CB8" w:rsidRPr="00941CB8" w:rsidRDefault="00941CB8" w:rsidP="00941CB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Place materials on a firm surface for cutting (not on hands, arms, across the knees or feet).</w:t>
      </w:r>
    </w:p>
    <w:p w14:paraId="73DF5D5D" w14:textId="71702292" w:rsidR="00941CB8" w:rsidRPr="00941CB8" w:rsidRDefault="00941CB8" w:rsidP="00941CB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Cut the materials beyond the end of a support so that the waste falls clear.</w:t>
      </w:r>
    </w:p>
    <w:p w14:paraId="3417C65B" w14:textId="64AD60CD" w:rsidR="00941CB8" w:rsidRDefault="00941CB8" w:rsidP="00941CB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CB8">
        <w:rPr>
          <w:rFonts w:ascii="Arial" w:hAnsi="Arial" w:cs="Arial"/>
        </w:rPr>
        <w:t>Adjust the blade depth to limit the amount of blade exposed below the material being cut to 1/2 inch or</w:t>
      </w:r>
      <w:r w:rsidRPr="00941CB8">
        <w:rPr>
          <w:rFonts w:ascii="Arial" w:hAnsi="Arial" w:cs="Arial"/>
        </w:rPr>
        <w:t xml:space="preserve"> </w:t>
      </w:r>
      <w:r w:rsidRPr="00941CB8">
        <w:rPr>
          <w:rFonts w:ascii="Arial" w:hAnsi="Arial" w:cs="Arial"/>
        </w:rPr>
        <w:t>less.</w:t>
      </w:r>
    </w:p>
    <w:p w14:paraId="774C930F" w14:textId="77777777" w:rsidR="00941CB8" w:rsidRPr="00941CB8" w:rsidRDefault="00941CB8" w:rsidP="00941CB8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0F214F41" w14:textId="77777777" w:rsidR="00941CB8" w:rsidRP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941CB8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534058BD" w14:textId="77777777" w:rsidR="00941CB8" w:rsidRPr="00941CB8" w:rsidRDefault="00941CB8" w:rsidP="00941C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0DB2F89" w14:textId="44C183EB" w:rsidR="00941CB8" w:rsidRPr="00941CB8" w:rsidRDefault="00941CB8" w:rsidP="00941CB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941CB8">
        <w:rPr>
          <w:rFonts w:ascii="Arial" w:hAnsi="Arial" w:cs="Arial"/>
        </w:rPr>
        <w:t>Keep work areas clean and free of clutter.</w:t>
      </w:r>
    </w:p>
    <w:p w14:paraId="33BB695F" w14:textId="01474DFD" w:rsidR="00941CB8" w:rsidRPr="00941CB8" w:rsidRDefault="00941CB8" w:rsidP="00941CB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941CB8">
        <w:rPr>
          <w:rFonts w:ascii="Arial" w:hAnsi="Arial" w:cs="Arial"/>
        </w:rPr>
        <w:t>Always wear goggles or other eye protection.</w:t>
      </w:r>
    </w:p>
    <w:p w14:paraId="37C629BE" w14:textId="385B9944" w:rsidR="00941CB8" w:rsidRPr="00941CB8" w:rsidRDefault="00941CB8" w:rsidP="00941CB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941CB8">
        <w:rPr>
          <w:rFonts w:ascii="Arial" w:hAnsi="Arial" w:cs="Arial"/>
        </w:rPr>
        <w:t>Use the correct blade for the material being cut.</w:t>
      </w:r>
    </w:p>
    <w:p w14:paraId="483C3BC2" w14:textId="1E65D706" w:rsidR="00941CB8" w:rsidRPr="00941CB8" w:rsidRDefault="00941CB8" w:rsidP="00941CB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941CB8">
        <w:rPr>
          <w:rFonts w:ascii="Arial" w:hAnsi="Arial" w:cs="Arial"/>
        </w:rPr>
        <w:t>Carry the saw by the handle and keep fingers off the trigger switch.</w:t>
      </w:r>
    </w:p>
    <w:p w14:paraId="49CD643B" w14:textId="6180285B" w:rsidR="00941CB8" w:rsidRPr="00941CB8" w:rsidRDefault="00941CB8" w:rsidP="00941CB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941CB8">
        <w:rPr>
          <w:rFonts w:ascii="Arial" w:hAnsi="Arial" w:cs="Arial"/>
        </w:rPr>
        <w:t>Make sure power saws are grounded with a three-prong conductor plug.</w:t>
      </w:r>
    </w:p>
    <w:p w14:paraId="678B14B5" w14:textId="2081258B" w:rsidR="00941CB8" w:rsidRPr="00941CB8" w:rsidRDefault="00941CB8" w:rsidP="00941CB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941CB8">
        <w:rPr>
          <w:rFonts w:ascii="Arial" w:hAnsi="Arial" w:cs="Arial"/>
        </w:rPr>
        <w:t>Replace all damaged parts and cords.</w:t>
      </w:r>
    </w:p>
    <w:p w14:paraId="6FDCF1C5" w14:textId="234F0A81" w:rsidR="002D5BB7" w:rsidRPr="00941CB8" w:rsidRDefault="00941CB8" w:rsidP="00941CB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8"/>
          <w:szCs w:val="28"/>
        </w:rPr>
      </w:pPr>
      <w:r w:rsidRPr="00941CB8">
        <w:rPr>
          <w:rFonts w:ascii="Arial" w:hAnsi="Arial" w:cs="Arial"/>
        </w:rPr>
        <w:t>Make sure guards are in place and functioning.</w:t>
      </w:r>
      <w:r w:rsidRPr="00941CB8">
        <w:rPr>
          <w:rFonts w:ascii="Arial" w:hAnsi="Arial" w:cs="Arial"/>
          <w:b/>
          <w:sz w:val="28"/>
          <w:szCs w:val="28"/>
        </w:rPr>
        <w:t xml:space="preserve"> </w:t>
      </w:r>
      <w:r w:rsidR="002D5BB7" w:rsidRPr="00941CB8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941CB8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941CB8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941CB8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FF5550" w14:textId="7F28C7B7" w:rsidR="00941CB8" w:rsidRPr="00941CB8" w:rsidRDefault="00941CB8" w:rsidP="00941CB8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41CB8">
        <w:rPr>
          <w:rFonts w:ascii="Arial" w:hAnsi="Arial" w:cs="Arial"/>
        </w:rPr>
        <w:t>1. Eye protection is not necessary when using a power saw</w:t>
      </w:r>
      <w:r w:rsidRPr="00941CB8">
        <w:rPr>
          <w:rFonts w:ascii="Arial" w:hAnsi="Arial" w:cs="Arial"/>
          <w:color w:val="000000"/>
        </w:rPr>
        <w:t xml:space="preserve">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1C78CFCE" w14:textId="64E739A5" w:rsidR="00941CB8" w:rsidRPr="00941CB8" w:rsidRDefault="00941CB8" w:rsidP="00941CB8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41CB8">
        <w:rPr>
          <w:rFonts w:ascii="Arial" w:hAnsi="Arial" w:cs="Arial"/>
        </w:rPr>
        <w:t xml:space="preserve">2. If an extension cord is damaged, it should be replaced immediately.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1C8E155" w14:textId="04F5A7C9" w:rsidR="00941CB8" w:rsidRPr="00941CB8" w:rsidRDefault="00941CB8" w:rsidP="00941CB8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41CB8">
        <w:rPr>
          <w:rFonts w:ascii="Arial" w:hAnsi="Arial" w:cs="Arial"/>
        </w:rPr>
        <w:t xml:space="preserve">3. Carry the saw by the handle and not with a finger on the switch trigger.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72796F5D" w14:textId="2CFCFA38" w:rsidR="00941CB8" w:rsidRPr="00941CB8" w:rsidRDefault="00941CB8" w:rsidP="00941CB8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41CB8">
        <w:rPr>
          <w:rFonts w:ascii="Arial" w:hAnsi="Arial" w:cs="Arial"/>
        </w:rPr>
        <w:t xml:space="preserve">4. One blade can be used for all saw cuts.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0D45A08" w14:textId="37B23BCC" w:rsidR="009F23D2" w:rsidRPr="00941CB8" w:rsidRDefault="00941CB8" w:rsidP="00941CB8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941CB8">
        <w:rPr>
          <w:rFonts w:ascii="Arial" w:hAnsi="Arial" w:cs="Arial"/>
        </w:rPr>
        <w:t>5. Never use an arm or leg as a sawhorse.</w:t>
      </w:r>
      <w:r w:rsidR="00F8705A" w:rsidRPr="00941CB8">
        <w:rPr>
          <w:rFonts w:ascii="Arial" w:hAnsi="Arial" w:cs="Arial"/>
          <w:color w:val="000000"/>
        </w:rPr>
        <w:tab/>
      </w:r>
      <w:r w:rsidR="00F8705A" w:rsidRPr="00941CB8">
        <w:rPr>
          <w:rFonts w:ascii="Arial" w:hAnsi="Arial" w:cs="Arial"/>
          <w:b/>
        </w:rPr>
        <w:t>T   F</w:t>
      </w:r>
    </w:p>
    <w:p w14:paraId="28015507" w14:textId="77777777" w:rsidR="00F8705A" w:rsidRPr="00941CB8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0017FA62" w14:textId="77777777" w:rsidR="00941CB8" w:rsidRDefault="00941CB8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2ED3262" w14:textId="77777777" w:rsidR="00941CB8" w:rsidRDefault="00941CB8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941CB8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941CB8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941CB8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941CB8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941CB8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941CB8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941CB8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1CB8">
              <w:rPr>
                <w:rFonts w:ascii="Arial" w:hAnsi="Arial" w:cs="Arial"/>
              </w:rPr>
              <w:t>Answer Key</w:t>
            </w:r>
          </w:p>
        </w:tc>
      </w:tr>
      <w:tr w:rsidR="002D5BB7" w:rsidRPr="00941CB8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941CB8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1CB8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7F12ABA5" w:rsidR="002D5BB7" w:rsidRPr="00941CB8" w:rsidRDefault="00941CB8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1CB8">
              <w:rPr>
                <w:rFonts w:ascii="Arial" w:hAnsi="Arial" w:cs="Arial"/>
              </w:rPr>
              <w:t>F</w:t>
            </w:r>
          </w:p>
        </w:tc>
      </w:tr>
      <w:tr w:rsidR="002D5BB7" w:rsidRPr="00941CB8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941CB8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1CB8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0A4FD3AD" w:rsidR="002D5BB7" w:rsidRPr="00941CB8" w:rsidRDefault="00941CB8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1CB8">
              <w:rPr>
                <w:rFonts w:ascii="Arial" w:hAnsi="Arial" w:cs="Arial"/>
              </w:rPr>
              <w:t>T</w:t>
            </w:r>
          </w:p>
        </w:tc>
      </w:tr>
      <w:tr w:rsidR="002D5BB7" w:rsidRPr="00941CB8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941CB8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1CB8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33785B8E" w:rsidR="002D5BB7" w:rsidRPr="00941CB8" w:rsidRDefault="00941CB8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1CB8">
              <w:rPr>
                <w:rFonts w:ascii="Arial" w:hAnsi="Arial" w:cs="Arial"/>
              </w:rPr>
              <w:t>T</w:t>
            </w:r>
          </w:p>
        </w:tc>
      </w:tr>
      <w:tr w:rsidR="002D5BB7" w:rsidRPr="00941CB8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941CB8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1CB8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2B5D29E8" w:rsidR="002D5BB7" w:rsidRPr="00941CB8" w:rsidRDefault="00941CB8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1CB8">
              <w:rPr>
                <w:rFonts w:ascii="Arial" w:hAnsi="Arial" w:cs="Arial"/>
              </w:rPr>
              <w:t>F</w:t>
            </w:r>
          </w:p>
        </w:tc>
      </w:tr>
      <w:tr w:rsidR="002D5BB7" w:rsidRPr="00941CB8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941CB8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1CB8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301D8286" w:rsidR="002D5BB7" w:rsidRPr="00941CB8" w:rsidRDefault="00941CB8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941CB8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941CB8" w:rsidRDefault="009F23D2">
      <w:pPr>
        <w:rPr>
          <w:rFonts w:ascii="Arial" w:hAnsi="Arial" w:cs="Arial"/>
          <w:b/>
        </w:rPr>
      </w:pPr>
    </w:p>
    <w:sectPr w:rsidR="009F23D2" w:rsidRPr="00941CB8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941CB8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941CB8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2E7E4303" w:rsidR="00A57CD8" w:rsidRPr="00941CB8" w:rsidRDefault="00941CB8" w:rsidP="00941CB8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color w:val="009900" w:themeColor="background1"/>
        <w:sz w:val="22"/>
      </w:rPr>
    </w:pPr>
    <w:r w:rsidRPr="00941CB8">
      <w:rPr>
        <w:rFonts w:ascii="Arial" w:hAnsi="Arial" w:cs="Arial"/>
        <w:b/>
        <w:bCs/>
        <w:color w:val="009900" w:themeColor="background1"/>
        <w:sz w:val="36"/>
        <w:szCs w:val="40"/>
      </w:rPr>
      <w:t>Safe Operation of Portable Circular Power Saws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371D79"/>
    <w:multiLevelType w:val="hybridMultilevel"/>
    <w:tmpl w:val="C4662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210B23"/>
    <w:multiLevelType w:val="hybridMultilevel"/>
    <w:tmpl w:val="C6960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901B6E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31320A"/>
    <w:multiLevelType w:val="hybridMultilevel"/>
    <w:tmpl w:val="B07E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47CBC"/>
    <w:multiLevelType w:val="hybridMultilevel"/>
    <w:tmpl w:val="61FC6198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B53D3"/>
    <w:multiLevelType w:val="hybridMultilevel"/>
    <w:tmpl w:val="3470F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B5322F"/>
    <w:multiLevelType w:val="hybridMultilevel"/>
    <w:tmpl w:val="EBCC8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E80777"/>
    <w:multiLevelType w:val="hybridMultilevel"/>
    <w:tmpl w:val="9E22ECEA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E2580"/>
    <w:multiLevelType w:val="hybridMultilevel"/>
    <w:tmpl w:val="E6505126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B0315"/>
    <w:multiLevelType w:val="hybridMultilevel"/>
    <w:tmpl w:val="E7380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510E14"/>
    <w:rsid w:val="00580FA7"/>
    <w:rsid w:val="005E6303"/>
    <w:rsid w:val="006B6C6C"/>
    <w:rsid w:val="00801BB9"/>
    <w:rsid w:val="009179CC"/>
    <w:rsid w:val="00941CB8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4B342B-3833-416C-85D2-645A873A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2014-09-18T14:44:00Z</dcterms:created>
  <dcterms:modified xsi:type="dcterms:W3CDTF">2014-09-18T14:50:00Z</dcterms:modified>
</cp:coreProperties>
</file>