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654267E1" w:rsidR="009F23D2" w:rsidRPr="005A00AF" w:rsidRDefault="005A00AF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9900" w:themeColor="accent1"/>
          <w:sz w:val="28"/>
          <w:szCs w:val="28"/>
        </w:rPr>
      </w:pPr>
      <w:bookmarkStart w:id="0" w:name="_GoBack"/>
      <w:bookmarkEnd w:id="0"/>
      <w:r w:rsidRPr="005A00AF">
        <w:rPr>
          <w:rFonts w:ascii="Arial" w:hAnsi="Arial" w:cs="Arial"/>
          <w:b/>
          <w:bCs/>
          <w:color w:val="009900" w:themeColor="accent1"/>
          <w:sz w:val="28"/>
          <w:szCs w:val="28"/>
        </w:rPr>
        <w:t>Objective: Use flammable liquids in a safe manner.</w:t>
      </w:r>
    </w:p>
    <w:p w14:paraId="3F981FDF" w14:textId="77777777" w:rsidR="005A00AF" w:rsidRPr="005A00AF" w:rsidRDefault="005A00AF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0F4080F" w14:textId="77777777" w:rsidR="00325763" w:rsidRPr="005A00AF" w:rsidRDefault="00325763" w:rsidP="005A0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5A00AF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2C5A8E16" w14:textId="0323D08D" w:rsidR="00F8705A" w:rsidRPr="005A00AF" w:rsidRDefault="00F8705A" w:rsidP="005A0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3E9A22ED" w14:textId="77777777" w:rsidR="005A00AF" w:rsidRPr="005A00AF" w:rsidRDefault="005A00AF" w:rsidP="005A0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A00AF">
        <w:rPr>
          <w:rFonts w:ascii="Arial" w:hAnsi="Arial" w:cs="Arial"/>
        </w:rPr>
        <w:t>Flammable liquids must be safely handled to prevent fires. For this module:</w:t>
      </w:r>
    </w:p>
    <w:p w14:paraId="1E0DA8E4" w14:textId="77777777" w:rsidR="005A00AF" w:rsidRPr="005A00AF" w:rsidRDefault="005A00AF" w:rsidP="005A0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3A3AA581" w14:textId="59E7C134" w:rsidR="005A00AF" w:rsidRPr="005A00AF" w:rsidRDefault="005A00AF" w:rsidP="005A0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A00AF">
        <w:rPr>
          <w:rFonts w:ascii="Arial" w:hAnsi="Arial" w:cs="Arial"/>
        </w:rPr>
        <w:t xml:space="preserve">  </w:t>
      </w:r>
      <w:r w:rsidRPr="005A00AF">
        <w:rPr>
          <w:rFonts w:ascii="Arial" w:hAnsi="Arial" w:cs="Arial"/>
        </w:rPr>
        <w:t xml:space="preserve">• </w:t>
      </w:r>
      <w:r w:rsidRPr="005A00AF"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Review the information below on storage, fire control, clean up, and disposal.</w:t>
      </w:r>
    </w:p>
    <w:p w14:paraId="76EC23AC" w14:textId="4DE4B45A" w:rsidR="005A00AF" w:rsidRPr="005A00AF" w:rsidRDefault="005A00AF" w:rsidP="005A0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A00AF">
        <w:rPr>
          <w:rFonts w:ascii="Arial" w:hAnsi="Arial" w:cs="Arial"/>
        </w:rPr>
        <w:t xml:space="preserve">  </w:t>
      </w:r>
      <w:r w:rsidRPr="005A00AF">
        <w:rPr>
          <w:rFonts w:ascii="Arial" w:hAnsi="Arial" w:cs="Arial"/>
        </w:rPr>
        <w:t xml:space="preserve">• </w:t>
      </w:r>
      <w:r w:rsidRPr="005A00AF"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Stress the importance of keeping flammables away from any possible sparking.</w:t>
      </w:r>
    </w:p>
    <w:p w14:paraId="5C216735" w14:textId="38CA8F35" w:rsidR="005A00AF" w:rsidRPr="005A00AF" w:rsidRDefault="005A00AF" w:rsidP="005A0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A00AF">
        <w:rPr>
          <w:rFonts w:ascii="Arial" w:hAnsi="Arial" w:cs="Arial"/>
        </w:rPr>
        <w:t xml:space="preserve">  </w:t>
      </w:r>
      <w:r w:rsidRPr="005A00AF">
        <w:rPr>
          <w:rFonts w:ascii="Arial" w:hAnsi="Arial" w:cs="Arial"/>
        </w:rPr>
        <w:t xml:space="preserve">• </w:t>
      </w:r>
      <w:r w:rsidRPr="005A00AF"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Demonstrate storage, clean up, and disposal practices in your own workplace.</w:t>
      </w:r>
    </w:p>
    <w:p w14:paraId="0881417C" w14:textId="100206C6" w:rsidR="005A00AF" w:rsidRPr="005A00AF" w:rsidRDefault="005A00AF" w:rsidP="005A0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A00AF">
        <w:rPr>
          <w:rFonts w:ascii="Arial" w:hAnsi="Arial" w:cs="Arial"/>
        </w:rPr>
        <w:t xml:space="preserve">  </w:t>
      </w:r>
      <w:r w:rsidRPr="005A00AF">
        <w:rPr>
          <w:rFonts w:ascii="Arial" w:hAnsi="Arial" w:cs="Arial"/>
        </w:rPr>
        <w:t>•</w:t>
      </w:r>
      <w:r w:rsidRPr="005A00AF"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 xml:space="preserve"> Ask workers to discuss their experiences with handling flammables.</w:t>
      </w:r>
    </w:p>
    <w:p w14:paraId="61B9F4BB" w14:textId="0265A1EF" w:rsidR="005A00AF" w:rsidRPr="005A00AF" w:rsidRDefault="005A00AF" w:rsidP="005A0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A00AF">
        <w:rPr>
          <w:rFonts w:ascii="Arial" w:hAnsi="Arial" w:cs="Arial"/>
        </w:rPr>
        <w:t xml:space="preserve">  </w:t>
      </w:r>
      <w:r w:rsidRPr="005A00AF">
        <w:rPr>
          <w:rFonts w:ascii="Arial" w:hAnsi="Arial" w:cs="Arial"/>
        </w:rPr>
        <w:t xml:space="preserve">• </w:t>
      </w:r>
      <w:r w:rsidRPr="005A00AF"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Review the important points.</w:t>
      </w:r>
    </w:p>
    <w:p w14:paraId="456B4A69" w14:textId="5DBBA2E9" w:rsidR="005A00AF" w:rsidRPr="005A00AF" w:rsidRDefault="005A00AF" w:rsidP="005A0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A00AF">
        <w:rPr>
          <w:rFonts w:ascii="Arial" w:hAnsi="Arial" w:cs="Arial"/>
        </w:rPr>
        <w:t xml:space="preserve">  </w:t>
      </w:r>
      <w:r w:rsidRPr="005A00AF">
        <w:rPr>
          <w:rFonts w:ascii="Arial" w:hAnsi="Arial" w:cs="Arial"/>
        </w:rPr>
        <w:t xml:space="preserve">• </w:t>
      </w:r>
      <w:r w:rsidRPr="005A00AF"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Have workers take the True/False quiz to check their learning.</w:t>
      </w:r>
    </w:p>
    <w:p w14:paraId="0D150062" w14:textId="77777777" w:rsidR="005A00AF" w:rsidRPr="005A00AF" w:rsidRDefault="005A00AF" w:rsidP="005A0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5A00AF" w:rsidRDefault="00F74B3F" w:rsidP="005A00AF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5A00AF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5A00AF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5A00AF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03B04BEA" w14:textId="3A165510" w:rsid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00AF">
        <w:rPr>
          <w:rFonts w:ascii="Arial" w:hAnsi="Arial" w:cs="Arial"/>
        </w:rPr>
        <w:t>Many useful liquids are flammable — they can cause a fire. To prevent fires, all flammable liquids must be</w:t>
      </w:r>
      <w:r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clearly labeled. Liquids and rags must be stored in the right container. Sparks and smoking must be avoided.</w:t>
      </w:r>
      <w:r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You must dispose of spilled liquids or leftovers safely.</w:t>
      </w:r>
    </w:p>
    <w:p w14:paraId="05CA2B5F" w14:textId="77777777" w:rsidR="005A00AF" w:rsidRP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D5CF925" w14:textId="77777777" w:rsidR="005A00AF" w:rsidRP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accent1"/>
          <w:sz w:val="28"/>
          <w:szCs w:val="28"/>
        </w:rPr>
      </w:pPr>
      <w:r w:rsidRPr="005A00AF">
        <w:rPr>
          <w:rFonts w:ascii="Arial" w:hAnsi="Arial" w:cs="Arial"/>
          <w:b/>
          <w:bCs/>
          <w:color w:val="009900" w:themeColor="accent1"/>
          <w:sz w:val="28"/>
          <w:szCs w:val="28"/>
        </w:rPr>
        <w:t>Storing Flammable Liquids</w:t>
      </w:r>
    </w:p>
    <w:p w14:paraId="22FDC053" w14:textId="5491A15C" w:rsid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00AF">
        <w:rPr>
          <w:rFonts w:ascii="Arial" w:hAnsi="Arial" w:cs="Arial"/>
        </w:rPr>
        <w:t>Flammables should be stored in a self-closing safety can. Flammables stored in open containers can vaporize.</w:t>
      </w:r>
      <w:r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Vapors can ignite or explode if a lighted match or spark is present.</w:t>
      </w:r>
    </w:p>
    <w:p w14:paraId="71E823DB" w14:textId="77777777" w:rsidR="005A00AF" w:rsidRP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76F203" w14:textId="3318333B" w:rsid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00AF">
        <w:rPr>
          <w:rFonts w:ascii="Arial" w:hAnsi="Arial" w:cs="Arial"/>
        </w:rPr>
        <w:t>Store gasoline only in a red container. Remember it will ignite if it comes into contact with a hot surface. So,</w:t>
      </w:r>
      <w:r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allow any engine to cool before refueling.</w:t>
      </w:r>
    </w:p>
    <w:p w14:paraId="42723EB7" w14:textId="77777777" w:rsidR="005A00AF" w:rsidRP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E2F2DCA" w14:textId="77777777" w:rsidR="005A00AF" w:rsidRP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accent1"/>
          <w:sz w:val="28"/>
          <w:szCs w:val="28"/>
        </w:rPr>
      </w:pPr>
      <w:r w:rsidRPr="005A00AF">
        <w:rPr>
          <w:rFonts w:ascii="Arial" w:hAnsi="Arial" w:cs="Arial"/>
          <w:b/>
          <w:bCs/>
          <w:color w:val="009900" w:themeColor="accent1"/>
          <w:sz w:val="28"/>
          <w:szCs w:val="28"/>
        </w:rPr>
        <w:t>Storing Liquid-Soaked Rags</w:t>
      </w:r>
    </w:p>
    <w:p w14:paraId="7BCF0582" w14:textId="1CF07C8A" w:rsid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00AF">
        <w:rPr>
          <w:rFonts w:ascii="Arial" w:hAnsi="Arial" w:cs="Arial"/>
        </w:rPr>
        <w:t>Store liquid-soaked rags in a metal container with a tight-fitting lid. This keeps oxygen away, reducing the</w:t>
      </w:r>
      <w:r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chance of a fire. When exposed to air, some rags can produce enough heat to ignite spontaneously. Keep all</w:t>
      </w:r>
      <w:r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 xml:space="preserve">flammables in a specific storage cabinet, </w:t>
      </w:r>
      <w:r w:rsidRPr="005A00AF">
        <w:rPr>
          <w:rFonts w:ascii="Arial" w:hAnsi="Arial" w:cs="Arial"/>
        </w:rPr>
        <w:t>well-marked</w:t>
      </w:r>
      <w:r w:rsidRPr="005A00AF">
        <w:rPr>
          <w:rFonts w:ascii="Arial" w:hAnsi="Arial" w:cs="Arial"/>
        </w:rPr>
        <w:t xml:space="preserve"> with warning signs.</w:t>
      </w:r>
    </w:p>
    <w:p w14:paraId="1A5BEFC4" w14:textId="77777777" w:rsidR="005A00AF" w:rsidRP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1345FC" w14:textId="77777777" w:rsidR="005A00AF" w:rsidRP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accent1"/>
          <w:sz w:val="28"/>
          <w:szCs w:val="28"/>
        </w:rPr>
      </w:pPr>
      <w:r w:rsidRPr="005A00AF">
        <w:rPr>
          <w:rFonts w:ascii="Arial" w:hAnsi="Arial" w:cs="Arial"/>
          <w:b/>
          <w:bCs/>
          <w:color w:val="009900" w:themeColor="accent1"/>
          <w:sz w:val="28"/>
          <w:szCs w:val="28"/>
        </w:rPr>
        <w:t>Fire Control</w:t>
      </w:r>
    </w:p>
    <w:p w14:paraId="50E66B0F" w14:textId="77777777" w:rsid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9A101D" w14:textId="22B0F483" w:rsidR="00580FA7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00AF">
        <w:rPr>
          <w:rFonts w:ascii="Arial" w:hAnsi="Arial" w:cs="Arial"/>
        </w:rPr>
        <w:t xml:space="preserve">Control all ignition sources around flammables. Enforce the </w:t>
      </w:r>
      <w:r w:rsidRPr="005A00AF">
        <w:rPr>
          <w:rFonts w:ascii="Arial" w:hAnsi="Arial" w:cs="Arial"/>
          <w:b/>
          <w:bCs/>
        </w:rPr>
        <w:t xml:space="preserve">No Smoking Rule </w:t>
      </w:r>
      <w:r w:rsidRPr="005A00AF">
        <w:rPr>
          <w:rFonts w:ascii="Arial" w:hAnsi="Arial" w:cs="Arial"/>
        </w:rPr>
        <w:t>around flammable liquids.</w:t>
      </w:r>
      <w:r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Keep sparking tools away from flammables. Use non-sparking electrical equipment around flammables. There</w:t>
      </w:r>
      <w:r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  <w:b/>
          <w:bCs/>
        </w:rPr>
        <w:t xml:space="preserve">must </w:t>
      </w:r>
      <w:r w:rsidRPr="005A00AF">
        <w:rPr>
          <w:rFonts w:ascii="Arial" w:hAnsi="Arial" w:cs="Arial"/>
        </w:rPr>
        <w:t>be a fire extinguisher within 75 feet of all bulk transfer stations.</w:t>
      </w:r>
    </w:p>
    <w:p w14:paraId="79A11B9B" w14:textId="77777777" w:rsidR="005A00AF" w:rsidRP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14:paraId="3E3F3DEA" w14:textId="7BAD703B" w:rsid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00AF">
        <w:rPr>
          <w:rFonts w:ascii="Arial" w:hAnsi="Arial" w:cs="Arial"/>
        </w:rPr>
        <w:t>Some materials can ignite from the small energy in a static spark. So, ground and bond all bulk containers</w:t>
      </w:r>
      <w:r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during dispensing and pouring. There must be a conductive connection between the receiving container, dispensing</w:t>
      </w:r>
      <w:r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container, and a specially installed ground pipe. When drawing liquids from a bulk tank to a portable</w:t>
      </w:r>
      <w:r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container, there should be a solid connection between the tank and the container. Self-closing valves on dispensing</w:t>
      </w:r>
      <w:r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and pouring containers will minimize spills. Drums stored outdoors in warm weather may require pressure</w:t>
      </w:r>
      <w:r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relief venting caps.</w:t>
      </w:r>
    </w:p>
    <w:p w14:paraId="47B791E7" w14:textId="77777777" w:rsidR="005A00AF" w:rsidRP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370B62" w14:textId="77777777" w:rsidR="005A00AF" w:rsidRP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accent1"/>
          <w:sz w:val="28"/>
          <w:szCs w:val="28"/>
        </w:rPr>
      </w:pPr>
      <w:r w:rsidRPr="005A00AF">
        <w:rPr>
          <w:rFonts w:ascii="Arial" w:hAnsi="Arial" w:cs="Arial"/>
          <w:b/>
          <w:bCs/>
          <w:color w:val="009900" w:themeColor="accent1"/>
          <w:sz w:val="28"/>
          <w:szCs w:val="28"/>
        </w:rPr>
        <w:t>Clean Up and Disposal</w:t>
      </w:r>
    </w:p>
    <w:p w14:paraId="6865182B" w14:textId="77777777" w:rsid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472879" w14:textId="3525C466" w:rsid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00AF">
        <w:rPr>
          <w:rFonts w:ascii="Arial" w:hAnsi="Arial" w:cs="Arial"/>
        </w:rPr>
        <w:t>You might spill flammable liquids and other chemicals — solvents, pesticides, nitrate fertilizers, or bleach.</w:t>
      </w:r>
      <w:r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Or, you may have leftovers. Spills or leftovers become chemical hazardous waste. Clean up and dispose of</w:t>
      </w:r>
      <w:r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hazardous</w:t>
      </w:r>
      <w:r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waste according to local, state, and federal regulations. Chemical hazardous waste disposal is expensive.</w:t>
      </w:r>
      <w:r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Leftovers can often be used or applied elsewhere. But you must take care to use them before they expire.</w:t>
      </w:r>
    </w:p>
    <w:p w14:paraId="04EC478A" w14:textId="77777777" w:rsidR="005A00AF" w:rsidRP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E876FB" w14:textId="77777777" w:rsidR="005A00AF" w:rsidRP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accent1"/>
          <w:sz w:val="28"/>
          <w:szCs w:val="28"/>
        </w:rPr>
      </w:pPr>
      <w:r w:rsidRPr="005A00AF">
        <w:rPr>
          <w:rFonts w:ascii="Arial" w:hAnsi="Arial" w:cs="Arial"/>
          <w:b/>
          <w:bCs/>
          <w:color w:val="009900" w:themeColor="accent1"/>
          <w:sz w:val="28"/>
          <w:szCs w:val="28"/>
        </w:rPr>
        <w:t>Identification</w:t>
      </w:r>
    </w:p>
    <w:p w14:paraId="77811B5F" w14:textId="77777777" w:rsid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2970E6" w14:textId="77777777" w:rsid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00AF">
        <w:rPr>
          <w:rFonts w:ascii="Arial" w:hAnsi="Arial" w:cs="Arial"/>
        </w:rPr>
        <w:t>Identify flammable liquid containers by a red diamond-shaped label with black lettering.</w:t>
      </w:r>
    </w:p>
    <w:p w14:paraId="2F040C17" w14:textId="77777777" w:rsidR="005A00AF" w:rsidRP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0DCE8D1" w14:textId="77777777" w:rsidR="005A00AF" w:rsidRP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accent1"/>
          <w:sz w:val="28"/>
          <w:szCs w:val="28"/>
        </w:rPr>
      </w:pPr>
      <w:r w:rsidRPr="005A00AF">
        <w:rPr>
          <w:rFonts w:ascii="Arial" w:hAnsi="Arial" w:cs="Arial"/>
          <w:b/>
          <w:bCs/>
          <w:color w:val="009900" w:themeColor="accent1"/>
          <w:sz w:val="28"/>
          <w:szCs w:val="28"/>
        </w:rPr>
        <w:t>Review These Important Points</w:t>
      </w:r>
    </w:p>
    <w:p w14:paraId="49509C81" w14:textId="77777777" w:rsidR="005A00AF" w:rsidRDefault="005A00AF" w:rsidP="005A00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5DC7BC8" w14:textId="34167FF5" w:rsidR="005A00AF" w:rsidRPr="005A00AF" w:rsidRDefault="005A00AF" w:rsidP="005A00A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00AF">
        <w:rPr>
          <w:rFonts w:ascii="Arial" w:hAnsi="Arial" w:cs="Arial"/>
        </w:rPr>
        <w:t>Never store flammables in open or unapproved containers.</w:t>
      </w:r>
    </w:p>
    <w:p w14:paraId="56858A09" w14:textId="16B0FD09" w:rsidR="005A00AF" w:rsidRPr="005A00AF" w:rsidRDefault="005A00AF" w:rsidP="005A00A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00AF">
        <w:rPr>
          <w:rFonts w:ascii="Arial" w:hAnsi="Arial" w:cs="Arial"/>
        </w:rPr>
        <w:t>Store flammables in a special storage cabinet that is well marked with warning signs for everyone to see.</w:t>
      </w:r>
    </w:p>
    <w:p w14:paraId="5C0D6810" w14:textId="4674B369" w:rsidR="005A00AF" w:rsidRPr="005A00AF" w:rsidRDefault="005A00AF" w:rsidP="005A00A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00AF">
        <w:rPr>
          <w:rFonts w:ascii="Arial" w:hAnsi="Arial" w:cs="Arial"/>
        </w:rPr>
        <w:t>Control all ignition sources around flammable liquids.</w:t>
      </w:r>
    </w:p>
    <w:p w14:paraId="095E2421" w14:textId="36C58063" w:rsidR="005A00AF" w:rsidRPr="005A00AF" w:rsidRDefault="005A00AF" w:rsidP="005A00A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00AF">
        <w:rPr>
          <w:rFonts w:ascii="Arial" w:hAnsi="Arial" w:cs="Arial"/>
        </w:rPr>
        <w:t>Never smoke around flammable liquids.</w:t>
      </w:r>
    </w:p>
    <w:p w14:paraId="6FDCF1C5" w14:textId="6010ABA7" w:rsidR="002D5BB7" w:rsidRPr="005A00AF" w:rsidRDefault="005A00AF" w:rsidP="005A00A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5A00AF">
        <w:rPr>
          <w:rFonts w:ascii="Arial" w:hAnsi="Arial" w:cs="Arial"/>
        </w:rPr>
        <w:t>Ground and bond bulk containers because some materials can be ignited by the minimal energy in a static</w:t>
      </w:r>
      <w:r w:rsidRPr="005A00AF"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>spark.</w:t>
      </w:r>
      <w:r w:rsidR="002D5BB7" w:rsidRPr="005A00AF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5A00AF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5A00AF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5A00AF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F531351" w14:textId="4E26E317" w:rsidR="005A00AF" w:rsidRPr="005A00AF" w:rsidRDefault="005A00AF" w:rsidP="005A00AF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5A00AF">
        <w:rPr>
          <w:rFonts w:ascii="Arial" w:hAnsi="Arial" w:cs="Arial"/>
        </w:rPr>
        <w:t xml:space="preserve">1. Smoking is permitted near flammables.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4118E324" w14:textId="6EE95111" w:rsidR="005A00AF" w:rsidRPr="005A00AF" w:rsidRDefault="005A00AF" w:rsidP="005A00AF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5A00AF">
        <w:rPr>
          <w:rFonts w:ascii="Arial" w:hAnsi="Arial" w:cs="Arial"/>
        </w:rPr>
        <w:t>2. Keep all sparking tools away from flammables</w:t>
      </w:r>
      <w:r>
        <w:rPr>
          <w:rFonts w:ascii="Arial" w:hAnsi="Arial" w:cs="Arial"/>
        </w:rPr>
        <w:t>.</w:t>
      </w:r>
      <w:r w:rsidRPr="005A00AF">
        <w:rPr>
          <w:rFonts w:ascii="Arial" w:hAnsi="Arial" w:cs="Arial"/>
          <w:color w:val="000000"/>
        </w:rPr>
        <w:t xml:space="preserve">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7F81C5E7" w14:textId="42B7EA56" w:rsidR="005A00AF" w:rsidRPr="005A00AF" w:rsidRDefault="005A00AF" w:rsidP="005A00AF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5A00AF">
        <w:rPr>
          <w:rFonts w:ascii="Arial" w:hAnsi="Arial" w:cs="Arial"/>
        </w:rPr>
        <w:t>3. Chemicals become hazardous waste when they are spilled or when you no</w:t>
      </w:r>
      <w:r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 xml:space="preserve">longer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  <w:r w:rsidRPr="005A00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Pr="005A00AF">
        <w:rPr>
          <w:rFonts w:ascii="Arial" w:hAnsi="Arial" w:cs="Arial"/>
        </w:rPr>
        <w:t xml:space="preserve">have a use for them. </w:t>
      </w:r>
    </w:p>
    <w:p w14:paraId="30921DE3" w14:textId="04CE83BF" w:rsidR="005A00AF" w:rsidRPr="005A00AF" w:rsidRDefault="005A00AF" w:rsidP="005A00AF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5A00AF">
        <w:rPr>
          <w:rFonts w:ascii="Arial" w:hAnsi="Arial" w:cs="Arial"/>
        </w:rPr>
        <w:t xml:space="preserve">4. It is important to know and understand the concepts on flammable liquids.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60D45A08" w14:textId="20C1F3E5" w:rsidR="009F23D2" w:rsidRPr="005A00AF" w:rsidRDefault="005A00AF" w:rsidP="005A00AF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5A00AF">
        <w:rPr>
          <w:rFonts w:ascii="Arial" w:hAnsi="Arial" w:cs="Arial"/>
        </w:rPr>
        <w:t>5. When rags or other materials are used with a flammable liquid, they should</w:t>
      </w:r>
      <w:r>
        <w:rPr>
          <w:rFonts w:ascii="Arial" w:hAnsi="Arial" w:cs="Arial"/>
        </w:rPr>
        <w:t xml:space="preserve"> </w:t>
      </w:r>
      <w:r w:rsidRPr="005A00AF">
        <w:rPr>
          <w:rFonts w:ascii="Arial" w:hAnsi="Arial" w:cs="Arial"/>
        </w:rPr>
        <w:t xml:space="preserve">be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  <w:r w:rsidRPr="005A00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Pr="005A00AF">
        <w:rPr>
          <w:rFonts w:ascii="Arial" w:hAnsi="Arial" w:cs="Arial"/>
        </w:rPr>
        <w:t>stored in metal containers with tight-fitting lids.</w:t>
      </w:r>
    </w:p>
    <w:p w14:paraId="28015507" w14:textId="77777777" w:rsidR="00F8705A" w:rsidRPr="005A00A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BB66D76" w14:textId="77777777" w:rsidR="005A00AF" w:rsidRDefault="005A00AF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5A00A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5A00A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5A00A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5A00A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5A00A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5A00AF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5A00A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A00AF">
              <w:rPr>
                <w:rFonts w:ascii="Arial" w:hAnsi="Arial" w:cs="Arial"/>
              </w:rPr>
              <w:t>Answer Key</w:t>
            </w:r>
          </w:p>
        </w:tc>
      </w:tr>
      <w:tr w:rsidR="002D5BB7" w:rsidRPr="005A00AF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5A00A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A00AF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02E9E6FE" w:rsidR="002D5BB7" w:rsidRPr="005A00AF" w:rsidRDefault="005A00A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A00AF">
              <w:rPr>
                <w:rFonts w:ascii="Arial" w:hAnsi="Arial" w:cs="Arial"/>
              </w:rPr>
              <w:t>F</w:t>
            </w:r>
          </w:p>
        </w:tc>
      </w:tr>
      <w:tr w:rsidR="002D5BB7" w:rsidRPr="005A00AF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5A00A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A00AF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624F4F20" w:rsidR="002D5BB7" w:rsidRPr="005A00AF" w:rsidRDefault="005A00A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A00AF">
              <w:rPr>
                <w:rFonts w:ascii="Arial" w:hAnsi="Arial" w:cs="Arial"/>
              </w:rPr>
              <w:t>T</w:t>
            </w:r>
          </w:p>
        </w:tc>
      </w:tr>
      <w:tr w:rsidR="002D5BB7" w:rsidRPr="005A00AF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5A00A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A00AF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179B68F4" w:rsidR="002D5BB7" w:rsidRPr="005A00AF" w:rsidRDefault="005A00A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A00AF">
              <w:rPr>
                <w:rFonts w:ascii="Arial" w:hAnsi="Arial" w:cs="Arial"/>
              </w:rPr>
              <w:t>T</w:t>
            </w:r>
          </w:p>
        </w:tc>
      </w:tr>
      <w:tr w:rsidR="002D5BB7" w:rsidRPr="005A00AF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5A00A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A00AF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40161974" w:rsidR="002D5BB7" w:rsidRPr="005A00AF" w:rsidRDefault="005A00A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A00AF">
              <w:rPr>
                <w:rFonts w:ascii="Arial" w:hAnsi="Arial" w:cs="Arial"/>
              </w:rPr>
              <w:t>T</w:t>
            </w:r>
          </w:p>
        </w:tc>
      </w:tr>
      <w:tr w:rsidR="002D5BB7" w:rsidRPr="005A00AF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5A00A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A00AF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2ADB558D" w:rsidR="002D5BB7" w:rsidRPr="005A00AF" w:rsidRDefault="005A00A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A00AF"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5A00AF" w:rsidRDefault="009F23D2">
      <w:pPr>
        <w:rPr>
          <w:rFonts w:ascii="Arial" w:hAnsi="Arial" w:cs="Arial"/>
          <w:b/>
        </w:rPr>
      </w:pPr>
    </w:p>
    <w:sectPr w:rsidR="009F23D2" w:rsidRPr="005A00AF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5A00AF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5A00AF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5B8E8397" w:rsidR="00A57CD8" w:rsidRDefault="008D2BD8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Safe Use of Flammable Liquids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A956BCF"/>
    <w:multiLevelType w:val="hybridMultilevel"/>
    <w:tmpl w:val="67582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25763"/>
    <w:rsid w:val="003E21D3"/>
    <w:rsid w:val="00461060"/>
    <w:rsid w:val="00580FA7"/>
    <w:rsid w:val="005A00AF"/>
    <w:rsid w:val="006B6C6C"/>
    <w:rsid w:val="008D2BD8"/>
    <w:rsid w:val="009179CC"/>
    <w:rsid w:val="009F23D2"/>
    <w:rsid w:val="00A57CD8"/>
    <w:rsid w:val="00B04B47"/>
    <w:rsid w:val="00CB3374"/>
    <w:rsid w:val="00D20BFE"/>
    <w:rsid w:val="00DB0B87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A137D1-ADF0-4743-B069-BE4BE4A7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2014-09-16T15:20:00Z</dcterms:created>
  <dcterms:modified xsi:type="dcterms:W3CDTF">2014-09-16T15:27:00Z</dcterms:modified>
</cp:coreProperties>
</file>