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A9080F" w14:textId="77777777" w:rsidR="00923BDE" w:rsidRDefault="00923BDE" w:rsidP="00923BDE">
      <w:pPr>
        <w:jc w:val="center"/>
        <w:rPr>
          <w:rFonts w:ascii="Avenir Black" w:hAnsi="Avenir Black"/>
          <w:color w:val="800000"/>
          <w:sz w:val="32"/>
          <w:szCs w:val="32"/>
        </w:rPr>
      </w:pPr>
      <w:bookmarkStart w:id="0" w:name="_GoBack"/>
      <w:bookmarkEnd w:id="0"/>
      <w:r>
        <w:rPr>
          <w:rFonts w:ascii="Avenir Black" w:hAnsi="Avenir Black"/>
          <w:noProof/>
          <w:color w:val="800000"/>
          <w:sz w:val="32"/>
          <w:szCs w:val="32"/>
        </w:rPr>
        <w:drawing>
          <wp:inline distT="0" distB="0" distL="0" distR="0" wp14:anchorId="50D3B4D1" wp14:editId="64CC837A">
            <wp:extent cx="2197520" cy="1182953"/>
            <wp:effectExtent l="0" t="0" r="0" b="1143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334" cy="11844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A6F42D" w14:textId="77777777" w:rsidR="00923BDE" w:rsidRPr="00923BDE" w:rsidRDefault="00923BDE">
      <w:pPr>
        <w:rPr>
          <w:rFonts w:ascii="Arial" w:hAnsi="Arial" w:cs="Arial"/>
        </w:rPr>
      </w:pPr>
      <w:r w:rsidRPr="00923BDE">
        <w:rPr>
          <w:rFonts w:ascii="Arial" w:hAnsi="Arial" w:cs="Arial"/>
        </w:rPr>
        <w:t>According to OSHA, the major hazards for Recyclers are:</w:t>
      </w:r>
    </w:p>
    <w:p w14:paraId="69F23C2F" w14:textId="77777777" w:rsidR="00923BDE" w:rsidRPr="00923BDE" w:rsidRDefault="00923BDE">
      <w:pPr>
        <w:rPr>
          <w:rFonts w:ascii="Arial" w:hAnsi="Arial" w:cs="Arial"/>
        </w:rPr>
      </w:pPr>
      <w:r w:rsidRPr="00923BDE">
        <w:rPr>
          <w:rFonts w:ascii="Arial" w:hAnsi="Arial" w:cs="Arial"/>
        </w:rPr>
        <w:t xml:space="preserve">Falls, Forklifts, Lifting, Lead, Lockout Tagout, Machinery, Material Handling, Slips and Falls. </w:t>
      </w:r>
    </w:p>
    <w:p w14:paraId="0CFBCF1D" w14:textId="77777777" w:rsidR="00923BDE" w:rsidRDefault="00923BDE">
      <w:pPr>
        <w:rPr>
          <w:rFonts w:ascii="Arial" w:hAnsi="Arial" w:cs="Arial"/>
        </w:rPr>
      </w:pPr>
    </w:p>
    <w:p w14:paraId="33453E90" w14:textId="77777777" w:rsidR="00923BDE" w:rsidRDefault="00923BDE">
      <w:pPr>
        <w:rPr>
          <w:rFonts w:ascii="Arial" w:hAnsi="Arial" w:cs="Arial"/>
        </w:rPr>
      </w:pPr>
      <w:r>
        <w:rPr>
          <w:rFonts w:ascii="Arial" w:hAnsi="Arial" w:cs="Arial"/>
        </w:rPr>
        <w:t>Here are some suggested Smart Solu</w:t>
      </w:r>
      <w:r w:rsidR="00474173">
        <w:rPr>
          <w:rFonts w:ascii="Arial" w:hAnsi="Arial" w:cs="Arial"/>
        </w:rPr>
        <w:t>tion courses to help you train in</w:t>
      </w:r>
      <w:r>
        <w:rPr>
          <w:rFonts w:ascii="Arial" w:hAnsi="Arial" w:cs="Arial"/>
        </w:rPr>
        <w:t xml:space="preserve"> some of these areas.  Not all of the hazards are covered in Smart Solutions, so please refer to our website for training material in the other areas.</w:t>
      </w:r>
    </w:p>
    <w:p w14:paraId="027DE88B" w14:textId="77777777" w:rsidR="00474173" w:rsidRPr="00474173" w:rsidRDefault="00474173">
      <w:pPr>
        <w:rPr>
          <w:rFonts w:ascii="Arial" w:hAnsi="Arial" w:cs="Arial"/>
        </w:rPr>
      </w:pPr>
    </w:p>
    <w:p w14:paraId="334EC1E3" w14:textId="77777777" w:rsidR="00923BDE" w:rsidRPr="00474173" w:rsidRDefault="00923BDE">
      <w:pPr>
        <w:rPr>
          <w:rFonts w:ascii="Avenir Black" w:hAnsi="Avenir Black"/>
          <w:color w:val="800000"/>
          <w:sz w:val="32"/>
          <w:szCs w:val="32"/>
          <w:u w:val="single"/>
        </w:rPr>
      </w:pPr>
      <w:r w:rsidRPr="00474173">
        <w:rPr>
          <w:rFonts w:ascii="Avenir Black" w:hAnsi="Avenir Black"/>
          <w:color w:val="800000"/>
          <w:sz w:val="32"/>
          <w:szCs w:val="32"/>
          <w:u w:val="single"/>
        </w:rPr>
        <w:t>GENERAL</w:t>
      </w:r>
    </w:p>
    <w:p w14:paraId="6F70ED71" w14:textId="77777777" w:rsidR="00923BDE" w:rsidRPr="00474173" w:rsidRDefault="00923BDE" w:rsidP="00923BDE">
      <w:pPr>
        <w:pStyle w:val="ListParagraph"/>
        <w:numPr>
          <w:ilvl w:val="0"/>
          <w:numId w:val="1"/>
        </w:numPr>
        <w:rPr>
          <w:rFonts w:ascii="Avenir Black" w:hAnsi="Avenir Black" w:cs="Arial"/>
          <w:sz w:val="22"/>
          <w:szCs w:val="22"/>
        </w:rPr>
      </w:pPr>
      <w:r w:rsidRPr="00474173">
        <w:rPr>
          <w:rFonts w:ascii="Avenir Black" w:hAnsi="Avenir Black" w:cs="Arial"/>
          <w:sz w:val="22"/>
          <w:szCs w:val="22"/>
        </w:rPr>
        <w:t>Safety Orientation New Employees</w:t>
      </w:r>
    </w:p>
    <w:p w14:paraId="5A51FFEF" w14:textId="77777777" w:rsidR="00923BDE" w:rsidRPr="00474173" w:rsidRDefault="00923BDE" w:rsidP="00923BDE">
      <w:pPr>
        <w:pStyle w:val="ListParagraph"/>
        <w:numPr>
          <w:ilvl w:val="0"/>
          <w:numId w:val="1"/>
        </w:numPr>
        <w:rPr>
          <w:rFonts w:ascii="Avenir Black" w:hAnsi="Avenir Black" w:cs="Arial"/>
          <w:sz w:val="22"/>
          <w:szCs w:val="22"/>
        </w:rPr>
      </w:pPr>
      <w:r w:rsidRPr="00474173">
        <w:rPr>
          <w:rFonts w:ascii="Avenir Black" w:hAnsi="Avenir Black" w:cs="Arial"/>
          <w:sz w:val="22"/>
          <w:szCs w:val="22"/>
        </w:rPr>
        <w:t>Hazard Communication</w:t>
      </w:r>
    </w:p>
    <w:p w14:paraId="16D465A5" w14:textId="77777777" w:rsidR="00923BDE" w:rsidRPr="00474173" w:rsidRDefault="00923BDE" w:rsidP="00923BDE">
      <w:pPr>
        <w:pStyle w:val="ListParagraph"/>
        <w:numPr>
          <w:ilvl w:val="0"/>
          <w:numId w:val="1"/>
        </w:numPr>
        <w:rPr>
          <w:rFonts w:ascii="Avenir Black" w:hAnsi="Avenir Black" w:cs="Arial"/>
          <w:sz w:val="22"/>
          <w:szCs w:val="22"/>
        </w:rPr>
      </w:pPr>
      <w:r w:rsidRPr="00474173">
        <w:rPr>
          <w:rFonts w:ascii="Avenir Black" w:hAnsi="Avenir Black" w:cs="Arial"/>
          <w:sz w:val="22"/>
          <w:szCs w:val="22"/>
        </w:rPr>
        <w:t>Hazard Communication GHS Your Right to Know</w:t>
      </w:r>
    </w:p>
    <w:p w14:paraId="6D4C1B0B" w14:textId="77777777" w:rsidR="00923BDE" w:rsidRPr="00474173" w:rsidRDefault="00923BDE" w:rsidP="00923BDE">
      <w:pPr>
        <w:pStyle w:val="ListParagraph"/>
        <w:numPr>
          <w:ilvl w:val="0"/>
          <w:numId w:val="1"/>
        </w:numPr>
        <w:rPr>
          <w:rFonts w:ascii="Avenir Black" w:hAnsi="Avenir Black" w:cs="Arial"/>
          <w:sz w:val="22"/>
          <w:szCs w:val="22"/>
        </w:rPr>
      </w:pPr>
      <w:r w:rsidRPr="00474173">
        <w:rPr>
          <w:rFonts w:ascii="Avenir Black" w:hAnsi="Avenir Black" w:cs="Arial"/>
          <w:sz w:val="22"/>
          <w:szCs w:val="22"/>
        </w:rPr>
        <w:t>Good Housekeeping</w:t>
      </w:r>
    </w:p>
    <w:p w14:paraId="1BB6665D" w14:textId="77777777" w:rsidR="00923BDE" w:rsidRPr="00474173" w:rsidRDefault="00923BDE" w:rsidP="00923BDE">
      <w:pPr>
        <w:pStyle w:val="ListParagraph"/>
        <w:numPr>
          <w:ilvl w:val="0"/>
          <w:numId w:val="1"/>
        </w:numPr>
        <w:rPr>
          <w:rFonts w:ascii="Avenir Black" w:hAnsi="Avenir Black" w:cs="Arial"/>
          <w:sz w:val="22"/>
          <w:szCs w:val="22"/>
        </w:rPr>
      </w:pPr>
      <w:r w:rsidRPr="00474173">
        <w:rPr>
          <w:rFonts w:ascii="Avenir Black" w:hAnsi="Avenir Black" w:cs="Arial"/>
          <w:sz w:val="22"/>
          <w:szCs w:val="22"/>
        </w:rPr>
        <w:t>Auto Defensive Driving Commercial Vehicles</w:t>
      </w:r>
    </w:p>
    <w:p w14:paraId="3F81D0E2" w14:textId="77777777" w:rsidR="00923BDE" w:rsidRPr="00474173" w:rsidRDefault="00923BDE" w:rsidP="00923BDE">
      <w:pPr>
        <w:pStyle w:val="ListParagraph"/>
        <w:ind w:left="1080"/>
        <w:rPr>
          <w:rFonts w:ascii="Avenir Black" w:hAnsi="Avenir Black" w:cs="Arial"/>
          <w:sz w:val="22"/>
          <w:szCs w:val="22"/>
        </w:rPr>
      </w:pPr>
    </w:p>
    <w:p w14:paraId="7237326F" w14:textId="77777777" w:rsidR="00923BDE" w:rsidRPr="00474173" w:rsidRDefault="00923BDE" w:rsidP="00923BDE">
      <w:pPr>
        <w:pStyle w:val="ListParagraph"/>
        <w:ind w:left="0"/>
        <w:rPr>
          <w:rFonts w:ascii="Avenir Black" w:hAnsi="Avenir Black"/>
          <w:color w:val="800000"/>
          <w:sz w:val="32"/>
          <w:szCs w:val="32"/>
          <w:u w:val="single"/>
        </w:rPr>
      </w:pPr>
      <w:r w:rsidRPr="00474173">
        <w:rPr>
          <w:rFonts w:ascii="Avenir Black" w:hAnsi="Avenir Black"/>
          <w:color w:val="800000"/>
          <w:sz w:val="32"/>
          <w:szCs w:val="32"/>
          <w:u w:val="single"/>
        </w:rPr>
        <w:t>FORKLIFTS</w:t>
      </w:r>
    </w:p>
    <w:p w14:paraId="4A96BF57" w14:textId="77777777" w:rsidR="00923BDE" w:rsidRPr="00474173" w:rsidRDefault="00923BDE" w:rsidP="00923BDE">
      <w:pPr>
        <w:pStyle w:val="ListParagraph"/>
        <w:numPr>
          <w:ilvl w:val="0"/>
          <w:numId w:val="2"/>
        </w:numPr>
        <w:rPr>
          <w:rFonts w:ascii="Avenir Black" w:hAnsi="Avenir Black" w:cs="Arial"/>
          <w:sz w:val="22"/>
          <w:szCs w:val="22"/>
          <w:u w:val="single"/>
        </w:rPr>
      </w:pPr>
      <w:r w:rsidRPr="00474173">
        <w:rPr>
          <w:rFonts w:ascii="Avenir Black" w:hAnsi="Avenir Black" w:cs="Arial"/>
          <w:sz w:val="22"/>
          <w:szCs w:val="22"/>
        </w:rPr>
        <w:t>Forklift Operator Safety</w:t>
      </w:r>
    </w:p>
    <w:p w14:paraId="14373F8E" w14:textId="77777777" w:rsidR="00923BDE" w:rsidRPr="00474173" w:rsidRDefault="00923BDE" w:rsidP="00923BDE">
      <w:pPr>
        <w:pStyle w:val="ListParagraph"/>
        <w:numPr>
          <w:ilvl w:val="0"/>
          <w:numId w:val="2"/>
        </w:numPr>
        <w:rPr>
          <w:rFonts w:ascii="Avenir Black" w:hAnsi="Avenir Black" w:cs="Arial"/>
          <w:sz w:val="22"/>
          <w:szCs w:val="22"/>
          <w:u w:val="single"/>
        </w:rPr>
      </w:pPr>
      <w:r w:rsidRPr="00474173">
        <w:rPr>
          <w:rFonts w:ascii="Avenir Black" w:hAnsi="Avenir Black" w:cs="Arial"/>
          <w:sz w:val="22"/>
          <w:szCs w:val="22"/>
        </w:rPr>
        <w:t>Forklifts &amp; Pedestrian Safety</w:t>
      </w:r>
    </w:p>
    <w:p w14:paraId="268DE0FC" w14:textId="77777777" w:rsidR="00923BDE" w:rsidRPr="00474173" w:rsidRDefault="00923BDE" w:rsidP="00923BDE">
      <w:pPr>
        <w:pStyle w:val="ListParagraph"/>
        <w:ind w:left="1080"/>
        <w:rPr>
          <w:rFonts w:ascii="Avenir Black" w:hAnsi="Avenir Black"/>
          <w:sz w:val="22"/>
          <w:szCs w:val="22"/>
        </w:rPr>
      </w:pPr>
    </w:p>
    <w:p w14:paraId="2BFCF871" w14:textId="77777777" w:rsidR="00923BDE" w:rsidRPr="00923BDE" w:rsidRDefault="00923BDE" w:rsidP="00923BDE">
      <w:pPr>
        <w:pStyle w:val="ListParagraph"/>
        <w:ind w:left="0"/>
        <w:rPr>
          <w:rFonts w:ascii="Avenir Black" w:hAnsi="Avenir Black"/>
          <w:color w:val="800000"/>
          <w:sz w:val="32"/>
          <w:szCs w:val="32"/>
          <w:u w:val="single"/>
        </w:rPr>
      </w:pPr>
      <w:r w:rsidRPr="00923BDE">
        <w:rPr>
          <w:rFonts w:ascii="Avenir Black" w:hAnsi="Avenir Black"/>
          <w:color w:val="800000"/>
          <w:sz w:val="32"/>
          <w:szCs w:val="32"/>
          <w:u w:val="single"/>
        </w:rPr>
        <w:t>LIFTING</w:t>
      </w:r>
    </w:p>
    <w:p w14:paraId="22D3D92D" w14:textId="77777777" w:rsidR="00923BDE" w:rsidRPr="00474173" w:rsidRDefault="00923BDE" w:rsidP="00923BDE">
      <w:pPr>
        <w:pStyle w:val="ListParagraph"/>
        <w:numPr>
          <w:ilvl w:val="0"/>
          <w:numId w:val="3"/>
        </w:numPr>
        <w:rPr>
          <w:rFonts w:ascii="Avenir Black" w:hAnsi="Avenir Black" w:cs="Arial"/>
          <w:sz w:val="22"/>
          <w:szCs w:val="22"/>
          <w:u w:val="single"/>
        </w:rPr>
      </w:pPr>
      <w:r w:rsidRPr="00474173">
        <w:rPr>
          <w:rFonts w:ascii="Avenir Black" w:hAnsi="Avenir Black" w:cs="Arial"/>
          <w:sz w:val="22"/>
          <w:szCs w:val="22"/>
        </w:rPr>
        <w:t>Back Safety</w:t>
      </w:r>
    </w:p>
    <w:p w14:paraId="343F49D2" w14:textId="77777777" w:rsidR="00923BDE" w:rsidRDefault="00923BDE" w:rsidP="00923BDE">
      <w:pPr>
        <w:rPr>
          <w:rFonts w:ascii="Avenir Black" w:hAnsi="Avenir Black"/>
          <w:u w:val="single"/>
        </w:rPr>
      </w:pPr>
    </w:p>
    <w:p w14:paraId="7AFFD926" w14:textId="77777777" w:rsidR="00923BDE" w:rsidRPr="00923BDE" w:rsidRDefault="00923BDE" w:rsidP="00923BDE">
      <w:pPr>
        <w:rPr>
          <w:rFonts w:ascii="Avenir Black" w:hAnsi="Avenir Black"/>
          <w:color w:val="800000"/>
          <w:sz w:val="32"/>
          <w:szCs w:val="32"/>
        </w:rPr>
      </w:pPr>
      <w:r w:rsidRPr="00923BDE">
        <w:rPr>
          <w:rFonts w:ascii="Avenir Black" w:hAnsi="Avenir Black"/>
          <w:color w:val="800000"/>
          <w:sz w:val="32"/>
          <w:szCs w:val="32"/>
          <w:u w:val="single"/>
        </w:rPr>
        <w:t>LOCKOUT TAGOUT</w:t>
      </w:r>
    </w:p>
    <w:p w14:paraId="443A7B2B" w14:textId="77777777" w:rsidR="00474173" w:rsidRPr="00474173" w:rsidRDefault="00923BDE" w:rsidP="00474173">
      <w:pPr>
        <w:pStyle w:val="ListParagraph"/>
        <w:numPr>
          <w:ilvl w:val="0"/>
          <w:numId w:val="4"/>
        </w:numPr>
        <w:rPr>
          <w:rFonts w:ascii="Avenir Black" w:hAnsi="Avenir Black"/>
          <w:sz w:val="22"/>
          <w:szCs w:val="22"/>
        </w:rPr>
      </w:pPr>
      <w:r w:rsidRPr="00474173">
        <w:rPr>
          <w:rFonts w:ascii="Avenir Black" w:hAnsi="Avenir Black"/>
          <w:sz w:val="22"/>
          <w:szCs w:val="22"/>
        </w:rPr>
        <w:t>Lockout Tagout Affected Employee</w:t>
      </w:r>
    </w:p>
    <w:p w14:paraId="1293FDE9" w14:textId="77777777" w:rsidR="00474173" w:rsidRPr="00474173" w:rsidRDefault="00923BDE" w:rsidP="00474173">
      <w:pPr>
        <w:pStyle w:val="ListParagraph"/>
        <w:numPr>
          <w:ilvl w:val="0"/>
          <w:numId w:val="4"/>
        </w:numPr>
        <w:rPr>
          <w:rFonts w:ascii="Avenir Black" w:hAnsi="Avenir Black"/>
          <w:sz w:val="22"/>
          <w:szCs w:val="22"/>
        </w:rPr>
      </w:pPr>
      <w:r w:rsidRPr="00474173">
        <w:rPr>
          <w:rFonts w:ascii="Avenir Black" w:hAnsi="Avenir Black"/>
          <w:sz w:val="22"/>
          <w:szCs w:val="22"/>
        </w:rPr>
        <w:t>Lockout Tagout Authorized Employee</w:t>
      </w:r>
      <w:r w:rsidR="00474173" w:rsidRPr="00474173">
        <w:rPr>
          <w:rFonts w:ascii="Avenir Black" w:hAnsi="Avenir Black"/>
          <w:color w:val="800000"/>
          <w:sz w:val="22"/>
          <w:szCs w:val="22"/>
          <w:u w:val="single"/>
        </w:rPr>
        <w:t xml:space="preserve"> </w:t>
      </w:r>
    </w:p>
    <w:p w14:paraId="52808C97" w14:textId="77777777" w:rsidR="00474173" w:rsidRPr="00474173" w:rsidRDefault="00474173" w:rsidP="00474173">
      <w:pPr>
        <w:pStyle w:val="ListParagraph"/>
        <w:ind w:left="0"/>
        <w:rPr>
          <w:rFonts w:ascii="Avenir Black" w:hAnsi="Avenir Black"/>
          <w:color w:val="800000"/>
          <w:sz w:val="22"/>
          <w:szCs w:val="22"/>
          <w:u w:val="single"/>
        </w:rPr>
      </w:pPr>
    </w:p>
    <w:p w14:paraId="289E587F" w14:textId="77777777" w:rsidR="00474173" w:rsidRPr="00923BDE" w:rsidRDefault="00474173" w:rsidP="00474173">
      <w:pPr>
        <w:pStyle w:val="ListParagraph"/>
        <w:ind w:left="0"/>
        <w:rPr>
          <w:rFonts w:ascii="Avenir Black" w:hAnsi="Avenir Black"/>
          <w:color w:val="800000"/>
          <w:sz w:val="32"/>
          <w:szCs w:val="32"/>
          <w:u w:val="single"/>
        </w:rPr>
      </w:pPr>
      <w:r w:rsidRPr="00923BDE">
        <w:rPr>
          <w:rFonts w:ascii="Avenir Black" w:hAnsi="Avenir Black"/>
          <w:color w:val="800000"/>
          <w:sz w:val="32"/>
          <w:szCs w:val="32"/>
          <w:u w:val="single"/>
        </w:rPr>
        <w:t>MACHINERY</w:t>
      </w:r>
    </w:p>
    <w:p w14:paraId="5DB5B93B" w14:textId="77777777" w:rsidR="00923BDE" w:rsidRPr="00474173" w:rsidRDefault="00474173" w:rsidP="00474173">
      <w:pPr>
        <w:pStyle w:val="ListParagraph"/>
        <w:numPr>
          <w:ilvl w:val="0"/>
          <w:numId w:val="5"/>
        </w:numPr>
        <w:rPr>
          <w:rFonts w:ascii="Avenir Black" w:hAnsi="Avenir Black"/>
          <w:sz w:val="22"/>
          <w:szCs w:val="22"/>
        </w:rPr>
      </w:pPr>
      <w:r w:rsidRPr="00474173">
        <w:rPr>
          <w:rFonts w:ascii="Avenir Black" w:hAnsi="Avenir Black"/>
          <w:sz w:val="22"/>
          <w:szCs w:val="22"/>
        </w:rPr>
        <w:t>Machine Guarding</w:t>
      </w:r>
    </w:p>
    <w:p w14:paraId="1F8FF603" w14:textId="77777777" w:rsidR="00474173" w:rsidRDefault="00474173" w:rsidP="00474173">
      <w:pPr>
        <w:pStyle w:val="ListParagraph"/>
        <w:ind w:left="1080"/>
        <w:rPr>
          <w:rFonts w:ascii="Avenir Black" w:hAnsi="Avenir Black"/>
        </w:rPr>
      </w:pPr>
    </w:p>
    <w:p w14:paraId="70DD81F1" w14:textId="77777777" w:rsidR="00474173" w:rsidRDefault="00474173" w:rsidP="00474173">
      <w:pPr>
        <w:pStyle w:val="ListParagraph"/>
        <w:ind w:left="0"/>
        <w:rPr>
          <w:rFonts w:ascii="Avenir Black" w:hAnsi="Avenir Black"/>
          <w:color w:val="800000"/>
          <w:sz w:val="32"/>
          <w:szCs w:val="32"/>
          <w:u w:val="single"/>
        </w:rPr>
      </w:pPr>
      <w:r w:rsidRPr="00474173">
        <w:rPr>
          <w:rFonts w:ascii="Avenir Black" w:hAnsi="Avenir Black"/>
          <w:color w:val="800000"/>
          <w:sz w:val="32"/>
          <w:szCs w:val="32"/>
          <w:u w:val="single"/>
        </w:rPr>
        <w:t>PPE</w:t>
      </w:r>
    </w:p>
    <w:p w14:paraId="7CCEE4DF" w14:textId="77777777" w:rsidR="00474173" w:rsidRPr="00474173" w:rsidRDefault="00474173" w:rsidP="00474173">
      <w:pPr>
        <w:pStyle w:val="ListParagraph"/>
        <w:numPr>
          <w:ilvl w:val="0"/>
          <w:numId w:val="13"/>
        </w:numPr>
        <w:ind w:left="1080" w:hanging="720"/>
        <w:rPr>
          <w:rFonts w:ascii="Avenir Black" w:hAnsi="Avenir Black"/>
          <w:sz w:val="22"/>
          <w:szCs w:val="22"/>
        </w:rPr>
      </w:pPr>
      <w:r w:rsidRPr="00474173">
        <w:rPr>
          <w:rFonts w:ascii="Avenir Black" w:hAnsi="Avenir Black"/>
          <w:sz w:val="22"/>
          <w:szCs w:val="22"/>
        </w:rPr>
        <w:t>PPE What Employees Need to Know</w:t>
      </w:r>
    </w:p>
    <w:p w14:paraId="282F35A0" w14:textId="77777777" w:rsidR="00474173" w:rsidRPr="00474173" w:rsidRDefault="00474173" w:rsidP="00474173">
      <w:pPr>
        <w:pStyle w:val="ListParagraph"/>
        <w:numPr>
          <w:ilvl w:val="0"/>
          <w:numId w:val="13"/>
        </w:numPr>
        <w:ind w:left="1080" w:hanging="720"/>
        <w:rPr>
          <w:rFonts w:ascii="Avenir Black" w:hAnsi="Avenir Black"/>
          <w:sz w:val="22"/>
          <w:szCs w:val="22"/>
        </w:rPr>
      </w:pPr>
      <w:r w:rsidRPr="00474173">
        <w:rPr>
          <w:rFonts w:ascii="Avenir Black" w:hAnsi="Avenir Black"/>
          <w:sz w:val="22"/>
          <w:szCs w:val="22"/>
        </w:rPr>
        <w:t>PPE Foot Protection</w:t>
      </w:r>
    </w:p>
    <w:p w14:paraId="36290348" w14:textId="77777777" w:rsidR="00923BDE" w:rsidRPr="00474173" w:rsidRDefault="00923BDE" w:rsidP="00474173">
      <w:pPr>
        <w:rPr>
          <w:rFonts w:ascii="Avenir Black" w:hAnsi="Avenir Black"/>
          <w:sz w:val="22"/>
          <w:szCs w:val="22"/>
        </w:rPr>
      </w:pPr>
    </w:p>
    <w:p w14:paraId="5E6FB7EC" w14:textId="77777777" w:rsidR="00923BDE" w:rsidRPr="00923BDE" w:rsidRDefault="00923BDE" w:rsidP="00923BDE">
      <w:pPr>
        <w:pStyle w:val="ListParagraph"/>
        <w:ind w:left="0"/>
        <w:rPr>
          <w:rFonts w:ascii="Avenir Black" w:hAnsi="Avenir Black"/>
          <w:color w:val="800000"/>
          <w:sz w:val="32"/>
          <w:szCs w:val="32"/>
          <w:u w:val="single"/>
        </w:rPr>
      </w:pPr>
      <w:r w:rsidRPr="00923BDE">
        <w:rPr>
          <w:rFonts w:ascii="Avenir Black" w:hAnsi="Avenir Black"/>
          <w:color w:val="800000"/>
          <w:sz w:val="32"/>
          <w:szCs w:val="32"/>
          <w:u w:val="single"/>
        </w:rPr>
        <w:t>SLIPS, TRIPS &amp; FALLS</w:t>
      </w:r>
    </w:p>
    <w:p w14:paraId="7EEFBF9B" w14:textId="77777777" w:rsidR="00923BDE" w:rsidRPr="00474173" w:rsidRDefault="00923BDE" w:rsidP="00923BDE">
      <w:pPr>
        <w:pStyle w:val="ListParagraph"/>
        <w:numPr>
          <w:ilvl w:val="0"/>
          <w:numId w:val="6"/>
        </w:numPr>
        <w:rPr>
          <w:rFonts w:ascii="Avenir Black" w:hAnsi="Avenir Black"/>
          <w:sz w:val="22"/>
          <w:szCs w:val="22"/>
        </w:rPr>
      </w:pPr>
      <w:r w:rsidRPr="00474173">
        <w:rPr>
          <w:rFonts w:ascii="Avenir Black" w:hAnsi="Avenir Black"/>
          <w:sz w:val="22"/>
          <w:szCs w:val="22"/>
        </w:rPr>
        <w:t>Preventing Slips, Trips &amp; Falls</w:t>
      </w:r>
    </w:p>
    <w:p w14:paraId="4E96AC92" w14:textId="77777777" w:rsidR="00923BDE" w:rsidRDefault="00923BDE" w:rsidP="00923BDE">
      <w:pPr>
        <w:rPr>
          <w:rFonts w:ascii="Avenir Black" w:hAnsi="Avenir Black"/>
        </w:rPr>
      </w:pPr>
    </w:p>
    <w:p w14:paraId="05674245" w14:textId="77777777" w:rsidR="00923BDE" w:rsidRPr="00923BDE" w:rsidRDefault="00923BDE" w:rsidP="00923BDE">
      <w:pPr>
        <w:rPr>
          <w:rFonts w:ascii="Avenir Black" w:hAnsi="Avenir Black"/>
          <w:color w:val="800000"/>
          <w:sz w:val="32"/>
          <w:szCs w:val="32"/>
          <w:u w:val="single"/>
        </w:rPr>
      </w:pPr>
      <w:r w:rsidRPr="00923BDE">
        <w:rPr>
          <w:rFonts w:ascii="Avenir Black" w:hAnsi="Avenir Black"/>
          <w:color w:val="800000"/>
          <w:sz w:val="32"/>
          <w:szCs w:val="32"/>
          <w:u w:val="single"/>
        </w:rPr>
        <w:t>SUPERVISORS</w:t>
      </w:r>
    </w:p>
    <w:p w14:paraId="656613C0" w14:textId="77777777" w:rsidR="00923BDE" w:rsidRPr="00474173" w:rsidRDefault="00923BDE" w:rsidP="00923BDE">
      <w:pPr>
        <w:pStyle w:val="ListParagraph"/>
        <w:numPr>
          <w:ilvl w:val="0"/>
          <w:numId w:val="7"/>
        </w:numPr>
        <w:rPr>
          <w:rFonts w:ascii="Avenir Black" w:hAnsi="Avenir Black"/>
          <w:sz w:val="22"/>
          <w:szCs w:val="22"/>
        </w:rPr>
      </w:pPr>
      <w:r w:rsidRPr="00474173">
        <w:rPr>
          <w:rFonts w:ascii="Avenir Black" w:hAnsi="Avenir Black"/>
          <w:sz w:val="22"/>
          <w:szCs w:val="22"/>
        </w:rPr>
        <w:t>Your Guide To PPE</w:t>
      </w:r>
    </w:p>
    <w:p w14:paraId="18109FEB" w14:textId="77777777" w:rsidR="00923BDE" w:rsidRPr="00474173" w:rsidRDefault="00923BDE" w:rsidP="00923BDE">
      <w:pPr>
        <w:pStyle w:val="ListParagraph"/>
        <w:numPr>
          <w:ilvl w:val="0"/>
          <w:numId w:val="7"/>
        </w:numPr>
        <w:rPr>
          <w:rFonts w:ascii="Avenir Black" w:hAnsi="Avenir Black"/>
          <w:sz w:val="22"/>
          <w:szCs w:val="22"/>
        </w:rPr>
      </w:pPr>
      <w:r w:rsidRPr="00474173">
        <w:rPr>
          <w:rFonts w:ascii="Avenir Black" w:hAnsi="Avenir Black"/>
          <w:sz w:val="22"/>
          <w:szCs w:val="22"/>
        </w:rPr>
        <w:t>Slips, Trips &amp; Falls- What Supervisors Need to Know</w:t>
      </w:r>
    </w:p>
    <w:sectPr w:rsidR="00923BDE" w:rsidRPr="00474173" w:rsidSect="00474173">
      <w:pgSz w:w="12240" w:h="15840"/>
      <w:pgMar w:top="1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venir Black">
    <w:panose1 w:val="020B0803020203020204"/>
    <w:charset w:val="4D"/>
    <w:family w:val="swiss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51D17"/>
    <w:multiLevelType w:val="hybridMultilevel"/>
    <w:tmpl w:val="63D4325C"/>
    <w:lvl w:ilvl="0" w:tplc="1D8ABD2E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67AF9"/>
    <w:multiLevelType w:val="hybridMultilevel"/>
    <w:tmpl w:val="C6541AE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693300"/>
    <w:multiLevelType w:val="hybridMultilevel"/>
    <w:tmpl w:val="0644BBC2"/>
    <w:lvl w:ilvl="0" w:tplc="1D8ABD2E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1845EC"/>
    <w:multiLevelType w:val="hybridMultilevel"/>
    <w:tmpl w:val="CD52695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F66B3C"/>
    <w:multiLevelType w:val="hybridMultilevel"/>
    <w:tmpl w:val="F9EEECC4"/>
    <w:lvl w:ilvl="0" w:tplc="1D8ABD2E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6E0DE2"/>
    <w:multiLevelType w:val="hybridMultilevel"/>
    <w:tmpl w:val="A3103E1E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DBA0225"/>
    <w:multiLevelType w:val="hybridMultilevel"/>
    <w:tmpl w:val="F9EEECC4"/>
    <w:lvl w:ilvl="0" w:tplc="1D8ABD2E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4F7900"/>
    <w:multiLevelType w:val="hybridMultilevel"/>
    <w:tmpl w:val="407EABE0"/>
    <w:lvl w:ilvl="0" w:tplc="1D8ABD2E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EF6FC8"/>
    <w:multiLevelType w:val="hybridMultilevel"/>
    <w:tmpl w:val="407EABE0"/>
    <w:lvl w:ilvl="0" w:tplc="1D8ABD2E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4E0857"/>
    <w:multiLevelType w:val="hybridMultilevel"/>
    <w:tmpl w:val="5FCA1F2C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B5D3841"/>
    <w:multiLevelType w:val="hybridMultilevel"/>
    <w:tmpl w:val="9DBE2F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260EE6"/>
    <w:multiLevelType w:val="hybridMultilevel"/>
    <w:tmpl w:val="DD161BF4"/>
    <w:lvl w:ilvl="0" w:tplc="1D8ABD2E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AE1988"/>
    <w:multiLevelType w:val="hybridMultilevel"/>
    <w:tmpl w:val="4E581A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8"/>
  </w:num>
  <w:num w:numId="5">
    <w:abstractNumId w:val="11"/>
  </w:num>
  <w:num w:numId="6">
    <w:abstractNumId w:val="6"/>
  </w:num>
  <w:num w:numId="7">
    <w:abstractNumId w:val="4"/>
  </w:num>
  <w:num w:numId="8">
    <w:abstractNumId w:val="12"/>
  </w:num>
  <w:num w:numId="9">
    <w:abstractNumId w:val="10"/>
  </w:num>
  <w:num w:numId="10">
    <w:abstractNumId w:val="3"/>
  </w:num>
  <w:num w:numId="11">
    <w:abstractNumId w:val="9"/>
  </w:num>
  <w:num w:numId="12">
    <w:abstractNumId w:val="5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BDE"/>
    <w:rsid w:val="00474173"/>
    <w:rsid w:val="009179CC"/>
    <w:rsid w:val="00923BDE"/>
    <w:rsid w:val="00DB0B87"/>
    <w:rsid w:val="00EC33AD"/>
    <w:rsid w:val="00FC1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2B54BB1"/>
  <w14:defaultImageDpi w14:val="300"/>
  <w15:docId w15:val="{2AB81826-0769-9443-B0DC-6850DA19B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79C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79CC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923B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>Closson Insurance Agency LLC</Company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Zika Lenise</dc:creator>
  <cp:keywords/>
  <dc:description/>
  <cp:lastModifiedBy>Lenise  Zika</cp:lastModifiedBy>
  <cp:revision>2</cp:revision>
  <dcterms:created xsi:type="dcterms:W3CDTF">2018-07-19T17:58:00Z</dcterms:created>
  <dcterms:modified xsi:type="dcterms:W3CDTF">2018-07-19T17:58:00Z</dcterms:modified>
</cp:coreProperties>
</file>