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E74B61" w:rsidP="005A76FB">
      <w:pPr>
        <w:spacing w:after="0" w:line="163" w:lineRule="exact"/>
      </w:pPr>
      <w:bookmarkStart w:id="0" w:name="1"/>
      <w:bookmarkStart w:id="1" w:name="_GoBack"/>
      <w:bookmarkEnd w:id="0"/>
      <w:bookmarkEnd w:id="1"/>
    </w:p>
    <w:p w:rsidR="005A76FB" w:rsidRDefault="00E74B61" w:rsidP="005A76FB">
      <w:pPr>
        <w:widowControl/>
        <w:sectPr w:rsidR="005A76FB" w:rsidSect="005A76FB">
          <w:type w:val="continuous"/>
          <w:pgSz w:w="12240" w:h="15841"/>
          <w:pgMar w:top="548" w:right="140" w:bottom="308" w:left="500" w:header="0" w:footer="0" w:gutter="0"/>
          <w:cols w:space="720"/>
          <w:docGrid w:type="lines" w:linePitch="312"/>
        </w:sectPr>
      </w:pPr>
    </w:p>
    <w:p w:rsidR="005A76FB" w:rsidRDefault="00E74B61" w:rsidP="005A76FB">
      <w:pPr>
        <w:spacing w:after="0" w:line="407" w:lineRule="exact"/>
        <w:ind w:left="337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268" type="#_x0000_t75" style="position:absolute;left:0;text-align:left;margin-left:27pt;margin-top:27pt;width:559pt;height:739pt;z-index:-2516382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hAnsi="Arial" w:cs="Arial"/>
          <w:b/>
          <w:noProof/>
          <w:color w:val="660000"/>
          <w:w w:val="92"/>
          <w:sz w:val="36"/>
        </w:rPr>
        <w:t>Fatality  Assessment  and  Control  Evaluation  (FACE)  Program</w:t>
      </w:r>
    </w:p>
    <w:p w:rsidR="005A76FB" w:rsidRDefault="00E74B61" w:rsidP="005A76FB">
      <w:pPr>
        <w:widowControl/>
        <w:sectPr w:rsidR="005A76FB" w:rsidSect="005A76FB">
          <w:type w:val="continuous"/>
          <w:pgSz w:w="12240" w:h="15841"/>
          <w:pgMar w:top="548" w:right="140" w:bottom="308" w:left="500" w:header="0" w:footer="0" w:gutter="0"/>
          <w:cols w:space="720" w:equalWidth="0">
            <w:col w:w="11600" w:space="0"/>
          </w:cols>
          <w:docGrid w:type="lines" w:linePitch="312"/>
        </w:sectPr>
      </w:pPr>
    </w:p>
    <w:p w:rsidR="005A76FB" w:rsidRDefault="00E74B61" w:rsidP="005A76FB">
      <w:pPr>
        <w:spacing w:after="0" w:line="187" w:lineRule="exact"/>
        <w:ind w:left="337"/>
      </w:pPr>
    </w:p>
    <w:p w:rsidR="005A76FB" w:rsidRDefault="00E74B61" w:rsidP="005A76FB">
      <w:pPr>
        <w:widowControl/>
        <w:sectPr w:rsidR="005A76FB" w:rsidSect="005A76FB">
          <w:type w:val="continuous"/>
          <w:pgSz w:w="12240" w:h="15841"/>
          <w:pgMar w:top="548" w:right="140" w:bottom="308" w:left="500" w:header="0" w:footer="0" w:gutter="0"/>
          <w:cols w:space="720"/>
          <w:docGrid w:type="lines" w:linePitch="312"/>
        </w:sectPr>
      </w:pPr>
    </w:p>
    <w:p w:rsidR="005A76FB" w:rsidRDefault="00E74B61" w:rsidP="005A76FB">
      <w:pPr>
        <w:spacing w:after="0" w:line="195" w:lineRule="exact"/>
        <w:ind w:left="60"/>
      </w:pPr>
      <w:r>
        <w:rPr>
          <w:rFonts w:ascii="Arial" w:hAnsi="Arial" w:cs="Arial"/>
          <w:noProof/>
          <w:color w:val="000000"/>
          <w:w w:val="70"/>
          <w:sz w:val="17"/>
        </w:rPr>
        <w:lastRenderedPageBreak/>
        <w:t>  </w:t>
      </w:r>
    </w:p>
    <w:p w:rsidR="005A76FB" w:rsidRDefault="00E74B61" w:rsidP="005A76FB">
      <w:pPr>
        <w:spacing w:after="0" w:line="424" w:lineRule="exact"/>
        <w:ind w:firstLine="102"/>
      </w:pPr>
      <w:r w:rsidRPr="00B3349A">
        <w:br w:type="column"/>
      </w:r>
      <w:r>
        <w:rPr>
          <w:rFonts w:ascii="Arial" w:hAnsi="Arial" w:cs="Arial"/>
          <w:b/>
          <w:noProof/>
          <w:color w:val="000000"/>
          <w:w w:val="90"/>
          <w:sz w:val="29"/>
        </w:rPr>
        <w:lastRenderedPageBreak/>
        <w:t>Temporary  Laborer  was  Fatally </w:t>
      </w:r>
      <w:r>
        <w:rPr>
          <w:rFonts w:ascii="Arial" w:hAnsi="Arial" w:cs="Arial"/>
          <w:b/>
          <w:noProof/>
          <w:color w:val="000000"/>
          <w:w w:val="90"/>
          <w:sz w:val="29"/>
        </w:rPr>
        <w:t> Injured  when  Caught</w:t>
      </w:r>
    </w:p>
    <w:p w:rsidR="005A76FB" w:rsidRDefault="00E74B61" w:rsidP="005A76FB">
      <w:pPr>
        <w:spacing w:after="0" w:line="335" w:lineRule="exact"/>
        <w:ind w:firstLine="102"/>
      </w:pPr>
      <w:r>
        <w:rPr>
          <w:rFonts w:ascii="Arial" w:hAnsi="Arial" w:cs="Arial"/>
          <w:b/>
          <w:noProof/>
          <w:color w:val="000000"/>
          <w:w w:val="87"/>
          <w:sz w:val="29"/>
        </w:rPr>
        <w:t>between  an  Idler  Pulley  and  Conveyor  Belt  at  a</w:t>
      </w:r>
    </w:p>
    <w:p w:rsidR="005A76FB" w:rsidRDefault="00E74B61" w:rsidP="005A76FB">
      <w:pPr>
        <w:spacing w:after="0" w:line="335" w:lineRule="exact"/>
        <w:ind w:firstLine="102"/>
      </w:pPr>
      <w:r>
        <w:rPr>
          <w:rFonts w:ascii="Arial" w:hAnsi="Arial" w:cs="Arial"/>
          <w:b/>
          <w:noProof/>
          <w:color w:val="000000"/>
          <w:w w:val="88"/>
          <w:sz w:val="29"/>
        </w:rPr>
        <w:t>Recycling  Facility  -­  Massachusetts</w:t>
      </w:r>
    </w:p>
    <w:p w:rsidR="005A76FB" w:rsidRDefault="00E74B61" w:rsidP="005A76FB">
      <w:pPr>
        <w:spacing w:after="0" w:line="354" w:lineRule="exact"/>
        <w:ind w:firstLine="44"/>
      </w:pPr>
      <w:r>
        <w:rPr>
          <w:rFonts w:ascii="Arial" w:hAnsi="Arial" w:cs="Arial"/>
          <w:noProof/>
          <w:color w:val="000000"/>
          <w:w w:val="90"/>
          <w:sz w:val="17"/>
        </w:rPr>
        <w:t>Massachusetts  Case  Report:  05-­MA-­018</w:t>
      </w:r>
      <w:r>
        <w:rPr>
          <w:rFonts w:ascii="Calibri" w:hAnsi="Calibri" w:cs="Calibri"/>
          <w:noProof/>
          <w:color w:val="000000"/>
          <w:w w:val="90"/>
          <w:sz w:val="24"/>
        </w:rPr>
        <w:t>                  </w:t>
      </w:r>
      <w:r>
        <w:rPr>
          <w:rFonts w:ascii="Arial" w:hAnsi="Arial" w:cs="Arial"/>
          <w:noProof/>
          <w:color w:val="000000"/>
          <w:w w:val="90"/>
          <w:sz w:val="17"/>
        </w:rPr>
        <w:t>Release  Date:  September  10,  2007</w:t>
      </w:r>
    </w:p>
    <w:p w:rsidR="005A76FB" w:rsidRDefault="00E74B61" w:rsidP="005A76FB">
      <w:pPr>
        <w:spacing w:after="0" w:line="240" w:lineRule="exact"/>
        <w:ind w:firstLine="44"/>
      </w:pPr>
    </w:p>
    <w:p w:rsidR="005A76FB" w:rsidRDefault="00E74B61" w:rsidP="005A76FB">
      <w:pPr>
        <w:spacing w:after="0" w:line="293" w:lineRule="exact"/>
      </w:pPr>
      <w:r>
        <w:rPr>
          <w:rFonts w:ascii="Arial" w:hAnsi="Arial" w:cs="Arial"/>
          <w:b/>
          <w:noProof/>
          <w:color w:val="660000"/>
          <w:w w:val="94"/>
          <w:sz w:val="22"/>
        </w:rPr>
        <w:t>Summary</w:t>
      </w:r>
    </w:p>
    <w:p w:rsidR="005A76FB" w:rsidRDefault="00E74B61" w:rsidP="005A76FB">
      <w:pPr>
        <w:spacing w:after="0" w:line="398" w:lineRule="exact"/>
      </w:pPr>
      <w:r>
        <w:rPr>
          <w:rFonts w:ascii="Arial" w:hAnsi="Arial" w:cs="Arial"/>
          <w:noProof/>
          <w:color w:val="000000"/>
          <w:w w:val="86"/>
          <w:sz w:val="17"/>
        </w:rPr>
        <w:t>On  March  18,  2005,  a </w:t>
      </w:r>
      <w:r>
        <w:rPr>
          <w:rFonts w:ascii="Arial" w:hAnsi="Arial" w:cs="Arial"/>
          <w:noProof/>
          <w:color w:val="000000"/>
          <w:w w:val="86"/>
          <w:sz w:val="17"/>
        </w:rPr>
        <w:t> 32-­year-­old  Hispanic  male  temporary  laborer  (the  victim)  was  fatally  injured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90"/>
          <w:sz w:val="17"/>
        </w:rPr>
        <w:t>when  he  became  caught  between  a  screening/recycling  system’s  idler  pulley  and  a  conveyor  belt  at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7"/>
          <w:sz w:val="17"/>
        </w:rPr>
        <w:t>a  recycling  company.  The  victim  was  helping  his  </w:t>
      </w:r>
      <w:r>
        <w:rPr>
          <w:rFonts w:ascii="Arial" w:hAnsi="Arial" w:cs="Arial"/>
          <w:noProof/>
          <w:color w:val="000000"/>
          <w:w w:val="87"/>
          <w:sz w:val="17"/>
        </w:rPr>
        <w:t>brother,  who  was  a  full-­time  employee  of  the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  <w:shd w:val="clear" w:color="auto" w:fill="F7DC09"/>
        </w:rPr>
        <w:t>company,  realign  the  conveyor  belt  when  he  became  caught  between  the  conveyor  belt  and  the  idler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pulley.  Coworkers  attempted  to  free  the  victim  and  notified  Emergency  Medical  Se</w:t>
      </w:r>
      <w:r>
        <w:rPr>
          <w:rFonts w:ascii="Arial" w:hAnsi="Arial" w:cs="Arial"/>
          <w:noProof/>
          <w:color w:val="000000"/>
          <w:w w:val="89"/>
          <w:sz w:val="17"/>
        </w:rPr>
        <w:t>rvices  (EMS).  EMS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responded  to  the  incident  site  within  minutes  and  pronounced  the  victim  dead  at  the  incident  site.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8"/>
          <w:sz w:val="17"/>
        </w:rPr>
        <w:t>The  Medical  Examiners  Office  was  notified  and  arrived  to  remove  the  victim's  body.  The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90"/>
          <w:sz w:val="17"/>
        </w:rPr>
        <w:t>Massachusetts  FACE  P</w:t>
      </w:r>
      <w:r>
        <w:rPr>
          <w:rFonts w:ascii="Arial" w:hAnsi="Arial" w:cs="Arial"/>
          <w:noProof/>
          <w:color w:val="000000"/>
          <w:w w:val="90"/>
          <w:sz w:val="17"/>
        </w:rPr>
        <w:t>rogram  concluded  that  to  prevent  similar  occurrences  in  the  future,  employers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sz w:val="17"/>
        </w:rPr>
        <w:t>should:</w:t>
      </w:r>
    </w:p>
    <w:p w:rsidR="005A76FB" w:rsidRDefault="00E74B61" w:rsidP="005A76FB">
      <w:pPr>
        <w:spacing w:after="0" w:line="379" w:lineRule="exact"/>
        <w:ind w:firstLine="582"/>
      </w:pPr>
      <w:r>
        <w:rPr>
          <w:rFonts w:ascii="Arial" w:hAnsi="Arial" w:cs="Arial"/>
          <w:b/>
          <w:noProof/>
          <w:color w:val="000000"/>
          <w:w w:val="88"/>
          <w:sz w:val="17"/>
        </w:rPr>
        <w:t>Ensure  that  all  exposed  and  accessible  sections  of  conveyors  are  guarded</w:t>
      </w:r>
    </w:p>
    <w:p w:rsidR="005A76FB" w:rsidRDefault="00E74B61" w:rsidP="005A76FB">
      <w:pPr>
        <w:spacing w:after="0" w:line="408" w:lineRule="exact"/>
        <w:ind w:firstLine="582"/>
      </w:pPr>
      <w:r>
        <w:rPr>
          <w:rFonts w:ascii="Arial" w:hAnsi="Arial" w:cs="Arial"/>
          <w:b/>
          <w:noProof/>
          <w:color w:val="000000"/>
          <w:w w:val="88"/>
          <w:sz w:val="17"/>
        </w:rPr>
        <w:t>Routinely  conduct  a  job  safety  analysis  (JSA)  to  ensure  equipment </w:t>
      </w:r>
      <w:r>
        <w:rPr>
          <w:rFonts w:ascii="Arial" w:hAnsi="Arial" w:cs="Arial"/>
          <w:b/>
          <w:noProof/>
          <w:color w:val="000000"/>
          <w:w w:val="88"/>
          <w:sz w:val="17"/>
        </w:rPr>
        <w:t> and  current  practices</w:t>
      </w:r>
    </w:p>
    <w:p w:rsidR="005A76FB" w:rsidRDefault="00E74B61" w:rsidP="005A76FB">
      <w:pPr>
        <w:spacing w:after="0" w:line="204" w:lineRule="exact"/>
        <w:ind w:firstLine="582"/>
      </w:pPr>
      <w:r>
        <w:rPr>
          <w:rFonts w:ascii="Arial" w:hAnsi="Arial" w:cs="Arial"/>
          <w:b/>
          <w:noProof/>
          <w:color w:val="000000"/>
          <w:w w:val="92"/>
          <w:sz w:val="17"/>
        </w:rPr>
        <w:t>are  safe</w:t>
      </w:r>
    </w:p>
    <w:p w:rsidR="005A76FB" w:rsidRDefault="00E74B61" w:rsidP="005A76FB">
      <w:pPr>
        <w:spacing w:after="0" w:line="408" w:lineRule="exact"/>
        <w:ind w:firstLine="582"/>
      </w:pPr>
      <w:r>
        <w:rPr>
          <w:rFonts w:ascii="Arial" w:hAnsi="Arial" w:cs="Arial"/>
          <w:b/>
          <w:noProof/>
          <w:color w:val="000000"/>
          <w:w w:val="87"/>
          <w:sz w:val="17"/>
        </w:rPr>
        <w:t>Designate  only  workers  who  have  been  trained  to  perform  or  assist  in  required  machine</w:t>
      </w:r>
    </w:p>
    <w:p w:rsidR="005A76FB" w:rsidRDefault="00E74B61" w:rsidP="005A76FB">
      <w:pPr>
        <w:spacing w:after="0" w:line="204" w:lineRule="exact"/>
        <w:ind w:firstLine="582"/>
      </w:pPr>
      <w:r>
        <w:rPr>
          <w:rFonts w:ascii="Arial" w:hAnsi="Arial" w:cs="Arial"/>
          <w:b/>
          <w:noProof/>
          <w:color w:val="000000"/>
          <w:w w:val="94"/>
          <w:sz w:val="17"/>
        </w:rPr>
        <w:t>maintenance  tasks</w:t>
      </w:r>
    </w:p>
    <w:p w:rsidR="005A76FB" w:rsidRDefault="00E74B61" w:rsidP="005A76FB">
      <w:pPr>
        <w:spacing w:after="0" w:line="408" w:lineRule="exact"/>
        <w:ind w:firstLine="582"/>
      </w:pPr>
      <w:r>
        <w:rPr>
          <w:rFonts w:ascii="Arial" w:hAnsi="Arial" w:cs="Arial"/>
          <w:b/>
          <w:noProof/>
          <w:color w:val="000000"/>
          <w:w w:val="88"/>
          <w:sz w:val="17"/>
        </w:rPr>
        <w:t>Ensure  that  all  workers  have  knowledge  of  worksite  hazards  by  providing  safety  training</w:t>
      </w:r>
    </w:p>
    <w:p w:rsidR="005A76FB" w:rsidRDefault="00E74B61" w:rsidP="005A76FB">
      <w:pPr>
        <w:spacing w:after="0" w:line="204" w:lineRule="exact"/>
        <w:ind w:firstLine="582"/>
      </w:pPr>
      <w:r>
        <w:rPr>
          <w:rFonts w:ascii="Arial" w:hAnsi="Arial" w:cs="Arial"/>
          <w:b/>
          <w:noProof/>
          <w:color w:val="000000"/>
          <w:w w:val="88"/>
          <w:sz w:val="17"/>
        </w:rPr>
        <w:t>in </w:t>
      </w:r>
      <w:r>
        <w:rPr>
          <w:rFonts w:ascii="Arial" w:hAnsi="Arial" w:cs="Arial"/>
          <w:b/>
          <w:noProof/>
          <w:color w:val="000000"/>
          <w:w w:val="88"/>
          <w:sz w:val="17"/>
        </w:rPr>
        <w:t> the  workers’  primary  language(s)  and  at  appropriate  literacy  levels</w:t>
      </w:r>
    </w:p>
    <w:p w:rsidR="005A76FB" w:rsidRDefault="00E74B61" w:rsidP="005A76FB">
      <w:pPr>
        <w:spacing w:after="0" w:line="408" w:lineRule="exact"/>
        <w:ind w:firstLine="582"/>
      </w:pPr>
      <w:r>
        <w:rPr>
          <w:rFonts w:ascii="Arial" w:hAnsi="Arial" w:cs="Arial"/>
          <w:b/>
          <w:noProof/>
          <w:color w:val="000000"/>
          <w:w w:val="89"/>
          <w:sz w:val="17"/>
        </w:rPr>
        <w:t>Ensure  that  workers  employed  through  temporary  agencies  are  provided  site  and  task</w:t>
      </w:r>
    </w:p>
    <w:p w:rsidR="005A76FB" w:rsidRDefault="00E74B61" w:rsidP="005A76FB">
      <w:pPr>
        <w:spacing w:after="0" w:line="204" w:lineRule="exact"/>
        <w:ind w:firstLine="582"/>
      </w:pPr>
      <w:r>
        <w:rPr>
          <w:rFonts w:ascii="Arial" w:hAnsi="Arial" w:cs="Arial"/>
          <w:b/>
          <w:noProof/>
          <w:color w:val="000000"/>
          <w:w w:val="89"/>
          <w:sz w:val="17"/>
        </w:rPr>
        <w:t>specific  safety  and  health  training</w:t>
      </w:r>
    </w:p>
    <w:p w:rsidR="005A76FB" w:rsidRDefault="00E74B61" w:rsidP="005A76FB">
      <w:pPr>
        <w:spacing w:after="0" w:line="408" w:lineRule="exact"/>
        <w:ind w:firstLine="582"/>
      </w:pPr>
      <w:r>
        <w:rPr>
          <w:rFonts w:ascii="Arial" w:hAnsi="Arial" w:cs="Arial"/>
          <w:b/>
          <w:noProof/>
          <w:color w:val="000000"/>
          <w:w w:val="90"/>
          <w:sz w:val="17"/>
        </w:rPr>
        <w:t>Develop,  implement,  and  enforce  a  compre</w:t>
      </w:r>
      <w:r>
        <w:rPr>
          <w:rFonts w:ascii="Arial" w:hAnsi="Arial" w:cs="Arial"/>
          <w:b/>
          <w:noProof/>
          <w:color w:val="000000"/>
          <w:w w:val="90"/>
          <w:sz w:val="17"/>
        </w:rPr>
        <w:t>hensive  hazardous  energy  control  program</w:t>
      </w:r>
    </w:p>
    <w:p w:rsidR="005A76FB" w:rsidRDefault="00E74B61" w:rsidP="005A76FB">
      <w:pPr>
        <w:spacing w:after="0" w:line="204" w:lineRule="exact"/>
        <w:ind w:firstLine="582"/>
      </w:pPr>
      <w:r>
        <w:rPr>
          <w:rFonts w:ascii="Arial" w:hAnsi="Arial" w:cs="Arial"/>
          <w:b/>
          <w:noProof/>
          <w:color w:val="000000"/>
          <w:w w:val="88"/>
          <w:sz w:val="17"/>
        </w:rPr>
        <w:t>including  lockout/tagout  procedures  and  routinely  review  and  update  the  program  and</w:t>
      </w:r>
    </w:p>
    <w:p w:rsidR="005A76FB" w:rsidRDefault="00E74B61" w:rsidP="005A76FB">
      <w:pPr>
        <w:spacing w:after="0" w:line="204" w:lineRule="exact"/>
        <w:ind w:firstLine="582"/>
      </w:pPr>
      <w:r>
        <w:rPr>
          <w:rFonts w:ascii="Arial" w:hAnsi="Arial" w:cs="Arial"/>
          <w:b/>
          <w:noProof/>
          <w:color w:val="000000"/>
          <w:w w:val="93"/>
          <w:sz w:val="17"/>
        </w:rPr>
        <w:t>training.</w:t>
      </w:r>
    </w:p>
    <w:p w:rsidR="005A76FB" w:rsidRDefault="00E74B61" w:rsidP="005A76FB">
      <w:pPr>
        <w:spacing w:after="0" w:line="379" w:lineRule="exact"/>
      </w:pPr>
      <w:r>
        <w:rPr>
          <w:rFonts w:ascii="Arial" w:hAnsi="Arial" w:cs="Arial"/>
          <w:noProof/>
          <w:color w:val="000000"/>
          <w:w w:val="91"/>
          <w:sz w:val="17"/>
        </w:rPr>
        <w:t>In  addition,  manufacturers  of  equipment  with  conveyors  should::</w:t>
      </w:r>
    </w:p>
    <w:p w:rsidR="005A76FB" w:rsidRDefault="00E74B61" w:rsidP="005A76FB">
      <w:pPr>
        <w:spacing w:after="0" w:line="379" w:lineRule="exact"/>
        <w:ind w:firstLine="582"/>
      </w:pPr>
      <w:r>
        <w:rPr>
          <w:rFonts w:ascii="Arial" w:hAnsi="Arial" w:cs="Arial"/>
          <w:b/>
          <w:noProof/>
          <w:color w:val="000000"/>
          <w:w w:val="88"/>
          <w:sz w:val="17"/>
        </w:rPr>
        <w:t>Ensure  that  all  moving  sections </w:t>
      </w:r>
      <w:r>
        <w:rPr>
          <w:rFonts w:ascii="Arial" w:hAnsi="Arial" w:cs="Arial"/>
          <w:b/>
          <w:noProof/>
          <w:color w:val="000000"/>
          <w:w w:val="88"/>
          <w:sz w:val="17"/>
        </w:rPr>
        <w:t> of  conveyors  are  guarded</w:t>
      </w:r>
    </w:p>
    <w:p w:rsidR="005A76FB" w:rsidRDefault="00E74B61" w:rsidP="005A76FB">
      <w:pPr>
        <w:spacing w:after="0" w:line="408" w:lineRule="exact"/>
        <w:ind w:firstLine="582"/>
      </w:pPr>
      <w:r>
        <w:rPr>
          <w:rFonts w:ascii="Arial" w:hAnsi="Arial" w:cs="Arial"/>
          <w:b/>
          <w:noProof/>
          <w:color w:val="000000"/>
          <w:w w:val="88"/>
          <w:sz w:val="17"/>
        </w:rPr>
        <w:t>Consider  installing  pull  cable  emergency  stops  that  surround  the  accessible  sections  of</w:t>
      </w:r>
    </w:p>
    <w:p w:rsidR="005A76FB" w:rsidRDefault="00E74B61" w:rsidP="005A76FB">
      <w:pPr>
        <w:spacing w:after="0" w:line="204" w:lineRule="exact"/>
        <w:ind w:firstLine="582"/>
      </w:pPr>
      <w:r>
        <w:rPr>
          <w:rFonts w:ascii="Arial" w:hAnsi="Arial" w:cs="Arial"/>
          <w:b/>
          <w:noProof/>
          <w:color w:val="000000"/>
          <w:w w:val="97"/>
          <w:sz w:val="17"/>
        </w:rPr>
        <w:t>conveyors.</w:t>
      </w:r>
    </w:p>
    <w:p w:rsidR="005A76FB" w:rsidRDefault="00E74B61" w:rsidP="005A76FB">
      <w:pPr>
        <w:spacing w:after="0" w:line="461" w:lineRule="exact"/>
      </w:pPr>
      <w:r>
        <w:rPr>
          <w:rFonts w:ascii="Arial" w:hAnsi="Arial" w:cs="Arial"/>
          <w:b/>
          <w:noProof/>
          <w:color w:val="660000"/>
          <w:w w:val="94"/>
          <w:sz w:val="22"/>
        </w:rPr>
        <w:t>Introduction</w:t>
      </w:r>
    </w:p>
    <w:p w:rsidR="005A76FB" w:rsidRDefault="00E74B61" w:rsidP="005A76FB">
      <w:pPr>
        <w:spacing w:after="0" w:line="398" w:lineRule="exact"/>
      </w:pPr>
      <w:r>
        <w:rPr>
          <w:rFonts w:ascii="Arial" w:hAnsi="Arial" w:cs="Arial"/>
          <w:noProof/>
          <w:color w:val="000000"/>
          <w:w w:val="86"/>
          <w:sz w:val="17"/>
        </w:rPr>
        <w:t>On  March  25,  2005,  the  Massachusetts  FACE  Program  was  notified  by  a  town  clerk  through  th</w:t>
      </w:r>
      <w:r>
        <w:rPr>
          <w:rFonts w:ascii="Arial" w:hAnsi="Arial" w:cs="Arial"/>
          <w:noProof/>
          <w:color w:val="000000"/>
          <w:w w:val="86"/>
          <w:sz w:val="17"/>
        </w:rPr>
        <w:t>e  24-­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hour  Occupational  Fatality  Hotline  that,  on  March  18,  2005,  a  Hispanic  male  temporary  laborer  was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fatally  injured  when  he  became  trapped  in  a  conveyor  belt.  An  investigation  was  initiated.  On  April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15,  2005,  the  Mass</w:t>
      </w:r>
      <w:r>
        <w:rPr>
          <w:rFonts w:ascii="Arial" w:hAnsi="Arial" w:cs="Arial"/>
          <w:noProof/>
          <w:color w:val="000000"/>
          <w:w w:val="89"/>
          <w:sz w:val="17"/>
        </w:rPr>
        <w:t>achusetts  FACE  Program  Director  traveled  to  the  incident  location  where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90"/>
          <w:sz w:val="17"/>
        </w:rPr>
        <w:t>representatives  of  the  company,  including  the  environmental  manager  and  the  safety  manager,  were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90"/>
          <w:sz w:val="17"/>
        </w:rPr>
        <w:t>interviewed.  The  death  certificate,  police  report,  corporate</w:t>
      </w:r>
      <w:r>
        <w:rPr>
          <w:rFonts w:ascii="Arial" w:hAnsi="Arial" w:cs="Arial"/>
          <w:noProof/>
          <w:color w:val="000000"/>
          <w:w w:val="90"/>
          <w:sz w:val="17"/>
        </w:rPr>
        <w:t>  information,  and  the  OSHA  fatality  and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90"/>
          <w:sz w:val="17"/>
        </w:rPr>
        <w:t>catastrophe  report  were  reviewed.  Photographs  were  taken  of  the  incident  location.</w:t>
      </w:r>
    </w:p>
    <w:p w:rsidR="005A76FB" w:rsidRDefault="00E74B61" w:rsidP="005A76FB">
      <w:pPr>
        <w:spacing w:after="0" w:line="379" w:lineRule="exact"/>
      </w:pPr>
      <w:r>
        <w:rPr>
          <w:rFonts w:ascii="Arial" w:hAnsi="Arial" w:cs="Arial"/>
          <w:noProof/>
          <w:color w:val="000000"/>
          <w:w w:val="88"/>
          <w:sz w:val="17"/>
        </w:rPr>
        <w:t>The  employer  is  a  solid  waste  disposal  and  recycling  company  that  had  been  in  business  for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approximately  30  years  at  the  time  of  the  incident.  The  company  provides  services  to  residential,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8"/>
          <w:sz w:val="17"/>
        </w:rPr>
        <w:t>commercial,  and  municipal  clients.  The  company  has  60  locations  in  16  states;;  12  of  their  locations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are  in  Massachusetts.  The</w:t>
      </w:r>
      <w:r>
        <w:rPr>
          <w:rFonts w:ascii="Arial" w:hAnsi="Arial" w:cs="Arial"/>
          <w:noProof/>
          <w:color w:val="000000"/>
          <w:w w:val="89"/>
          <w:sz w:val="17"/>
        </w:rPr>
        <w:t>  company  purchased  the  facility,  where  the  incident  occurred,  1½  years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90"/>
          <w:sz w:val="17"/>
        </w:rPr>
        <w:t>before  the  incident.  At  the  incident  location,  the  company  employed  approximately  34  workers.</w:t>
      </w:r>
    </w:p>
    <w:p w:rsidR="005A76FB" w:rsidRDefault="00E74B61" w:rsidP="005A76FB">
      <w:pPr>
        <w:spacing w:after="0" w:line="204" w:lineRule="exact"/>
      </w:pPr>
      <w:r>
        <w:rPr>
          <w:rFonts w:ascii="Arial Unicode MS" w:eastAsia="Arial Unicode MS" w:hAnsi="Arial Unicode MS" w:cs="Arial Unicode MS"/>
          <w:noProof/>
          <w:color w:val="000000"/>
          <w:w w:val="87"/>
          <w:sz w:val="17"/>
        </w:rPr>
        <w:t>Fifteen  of  these  workers  were  full-­time  employees,  which  inc</w:t>
      </w:r>
      <w:r>
        <w:rPr>
          <w:rFonts w:ascii="Arial Unicode MS" w:eastAsia="Arial Unicode MS" w:hAnsi="Arial Unicode MS" w:cs="Arial Unicode MS"/>
          <w:noProof/>
          <w:color w:val="000000"/>
          <w:w w:val="87"/>
          <w:sz w:val="17"/>
        </w:rPr>
        <w:t>luded  the  victim’s  brother.  The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90"/>
          <w:sz w:val="17"/>
        </w:rPr>
        <w:t>remaining  19  workers,  including  the  victim,  were  temporary  workers.  The  company  reported  that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8"/>
          <w:sz w:val="17"/>
        </w:rPr>
        <w:t>temporary  workers  held  job  titles  such  as  debris  sorters  and  general  laborers.  All  of  the  temporary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workers  were  hired  through  one  temporary  agency.  The  victim  had  been  working  at  the  company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8"/>
          <w:sz w:val="17"/>
        </w:rPr>
        <w:t>through  the  temporary  agency  for  approximately  three  weeks  at  the  time  of  the  incident.  It  was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reported  by  company  representatives </w:t>
      </w:r>
      <w:r>
        <w:rPr>
          <w:rFonts w:ascii="Arial" w:hAnsi="Arial" w:cs="Arial"/>
          <w:noProof/>
          <w:color w:val="000000"/>
          <w:w w:val="89"/>
          <w:sz w:val="17"/>
        </w:rPr>
        <w:t> that  the  victim  had  worked  in  the  recycling  industry  while  living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8"/>
          <w:sz w:val="17"/>
        </w:rPr>
        <w:t>in  Guatemala,  prior  to  coming  to  the  United  States.  The  company’s  typical  workday  was  a  ten  hour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89"/>
          <w:sz w:val="17"/>
        </w:rPr>
        <w:t>shift.  The  typical  work  week  was  Monday  through  Saturday. </w:t>
      </w:r>
      <w:r>
        <w:rPr>
          <w:rFonts w:ascii="Arial" w:hAnsi="Arial" w:cs="Arial"/>
          <w:noProof/>
          <w:color w:val="000000"/>
          <w:w w:val="89"/>
          <w:sz w:val="17"/>
        </w:rPr>
        <w:t> Not  every  employee  worked  Saturdays</w:t>
      </w:r>
    </w:p>
    <w:p w:rsidR="005A76FB" w:rsidRDefault="00E74B61" w:rsidP="005A76FB">
      <w:pPr>
        <w:spacing w:after="0" w:line="423" w:lineRule="exact"/>
      </w:pPr>
      <w:r w:rsidRPr="00B3349A">
        <w:br w:type="column"/>
      </w:r>
      <w:r>
        <w:rPr>
          <w:rFonts w:ascii="Arial" w:hAnsi="Arial" w:cs="Arial"/>
          <w:b/>
          <w:noProof/>
          <w:color w:val="660000"/>
          <w:w w:val="88"/>
          <w:sz w:val="22"/>
        </w:rPr>
        <w:lastRenderedPageBreak/>
        <w:t>Massachusetts  Case</w:t>
      </w:r>
    </w:p>
    <w:p w:rsidR="005A76FB" w:rsidRDefault="00E74B61" w:rsidP="005A76FB">
      <w:pPr>
        <w:spacing w:after="0" w:line="248" w:lineRule="exact"/>
      </w:pPr>
      <w:r>
        <w:rPr>
          <w:rFonts w:ascii="Arial" w:hAnsi="Arial" w:cs="Arial"/>
          <w:b/>
          <w:noProof/>
          <w:color w:val="660000"/>
          <w:w w:val="93"/>
          <w:sz w:val="22"/>
        </w:rPr>
        <w:t>Report</w:t>
      </w: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02" w:lineRule="exact"/>
      </w:pPr>
      <w:hyperlink r:id="rId8" w:history="1">
        <w:r>
          <w:rPr>
            <w:rStyle w:val="Hyperlink"/>
            <w:rFonts w:ascii="Arial" w:hAnsi="Arial" w:cs="Arial"/>
            <w:noProof/>
            <w:color w:val="0033CC"/>
            <w:w w:val="88"/>
            <w:sz w:val="17"/>
            <w:u w:val="none"/>
          </w:rPr>
          <w:t>NIOSH  FACE  Home</w:t>
        </w:r>
      </w:hyperlink>
    </w:p>
    <w:p w:rsidR="005A76FB" w:rsidRDefault="00E74B61" w:rsidP="005A76FB">
      <w:pPr>
        <w:spacing w:after="0" w:line="335" w:lineRule="exact"/>
      </w:pPr>
      <w:hyperlink r:id="rId9" w:history="1">
        <w:r>
          <w:rPr>
            <w:rStyle w:val="Hyperlink"/>
            <w:rFonts w:ascii="Arial" w:hAnsi="Arial" w:cs="Arial"/>
            <w:noProof/>
            <w:color w:val="0033CC"/>
            <w:w w:val="86"/>
            <w:sz w:val="17"/>
            <w:u w:val="none"/>
          </w:rPr>
          <w:t>State-­based  Case  Reports</w:t>
        </w:r>
      </w:hyperlink>
    </w:p>
    <w:p w:rsidR="005A76FB" w:rsidRDefault="00E74B61" w:rsidP="005A76FB">
      <w:pPr>
        <w:spacing w:after="0" w:line="335" w:lineRule="exact"/>
      </w:pPr>
      <w:hyperlink r:id="rId10" w:history="1">
        <w:r>
          <w:rPr>
            <w:rStyle w:val="Hyperlink"/>
            <w:rFonts w:ascii="Arial" w:hAnsi="Arial" w:cs="Arial"/>
            <w:noProof/>
            <w:color w:val="0033CC"/>
            <w:w w:val="91"/>
            <w:sz w:val="17"/>
            <w:u w:val="none"/>
          </w:rPr>
          <w:t>Massachusetts  Case  Reports</w:t>
        </w:r>
      </w:hyperlink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306" w:lineRule="exact"/>
      </w:pPr>
      <w:r>
        <w:rPr>
          <w:rFonts w:ascii="Arial" w:hAnsi="Arial" w:cs="Arial"/>
          <w:b/>
          <w:noProof/>
          <w:color w:val="000000"/>
          <w:w w:val="82"/>
          <w:sz w:val="17"/>
        </w:rPr>
        <w:t>On  This  Page...</w:t>
      </w:r>
      <w:r>
        <w:rPr>
          <w:rFonts w:ascii="Arial" w:hAnsi="Arial" w:cs="Arial"/>
          <w:noProof/>
          <w:color w:val="000000"/>
          <w:w w:val="82"/>
          <w:sz w:val="17"/>
        </w:rPr>
        <w:t>  </w:t>
      </w:r>
    </w:p>
    <w:p w:rsidR="005A76FB" w:rsidRDefault="00E74B61" w:rsidP="005A76FB">
      <w:pPr>
        <w:spacing w:after="0" w:line="95" w:lineRule="exact"/>
      </w:pPr>
      <w:r>
        <w:rPr>
          <w:rFonts w:ascii="Arial" w:hAnsi="Arial" w:cs="Arial"/>
          <w:noProof/>
          <w:color w:val="F0E3CE"/>
          <w:w w:val="70"/>
          <w:sz w:val="7"/>
        </w:rPr>
        <w:t>  </w:t>
      </w:r>
    </w:p>
    <w:p w:rsidR="005A76FB" w:rsidRDefault="00E74B61" w:rsidP="005A76FB">
      <w:pPr>
        <w:spacing w:after="0" w:line="196" w:lineRule="exact"/>
      </w:pPr>
      <w:r>
        <w:rPr>
          <w:rFonts w:ascii="Arial" w:hAnsi="Arial" w:cs="Arial"/>
          <w:noProof/>
          <w:color w:val="000000"/>
          <w:w w:val="80"/>
          <w:sz w:val="17"/>
        </w:rPr>
        <w:t>    •  </w:t>
      </w:r>
      <w:r>
        <w:rPr>
          <w:rFonts w:ascii="Arial" w:hAnsi="Arial" w:cs="Arial"/>
          <w:noProof/>
          <w:color w:val="0033CC"/>
          <w:w w:val="80"/>
          <w:sz w:val="17"/>
        </w:rPr>
        <w:t>Summary</w:t>
      </w:r>
    </w:p>
    <w:p w:rsidR="005A76FB" w:rsidRDefault="00E74B61" w:rsidP="005A76FB">
      <w:pPr>
        <w:spacing w:after="0" w:line="95" w:lineRule="exact"/>
      </w:pPr>
      <w:r>
        <w:rPr>
          <w:rFonts w:ascii="Arial" w:hAnsi="Arial" w:cs="Arial"/>
          <w:noProof/>
          <w:color w:val="F0E3CE"/>
          <w:w w:val="70"/>
          <w:sz w:val="7"/>
        </w:rPr>
        <w:t>  </w:t>
      </w:r>
    </w:p>
    <w:p w:rsidR="005A76FB" w:rsidRDefault="00E74B61" w:rsidP="005A76FB">
      <w:pPr>
        <w:spacing w:after="0" w:line="196" w:lineRule="exact"/>
      </w:pPr>
      <w:r>
        <w:rPr>
          <w:rFonts w:ascii="Arial" w:hAnsi="Arial" w:cs="Arial"/>
          <w:noProof/>
          <w:color w:val="000000"/>
          <w:w w:val="80"/>
          <w:sz w:val="17"/>
        </w:rPr>
        <w:t>    •  </w:t>
      </w:r>
      <w:r>
        <w:rPr>
          <w:rFonts w:ascii="Arial" w:hAnsi="Arial" w:cs="Arial"/>
          <w:noProof/>
          <w:color w:val="0033CC"/>
          <w:w w:val="80"/>
          <w:sz w:val="17"/>
        </w:rPr>
        <w:t>Introduction</w:t>
      </w:r>
      <w:r>
        <w:rPr>
          <w:rFonts w:ascii="Arial" w:hAnsi="Arial" w:cs="Arial"/>
          <w:noProof/>
          <w:color w:val="000000"/>
          <w:w w:val="80"/>
          <w:sz w:val="17"/>
        </w:rPr>
        <w:t>  </w:t>
      </w:r>
    </w:p>
    <w:p w:rsidR="005A76FB" w:rsidRDefault="00E74B61" w:rsidP="005A76FB">
      <w:pPr>
        <w:spacing w:after="0" w:line="95" w:lineRule="exact"/>
      </w:pPr>
      <w:r>
        <w:rPr>
          <w:rFonts w:ascii="Arial" w:hAnsi="Arial" w:cs="Arial"/>
          <w:noProof/>
          <w:color w:val="F0E3CE"/>
          <w:w w:val="70"/>
          <w:sz w:val="7"/>
        </w:rPr>
        <w:t>  </w:t>
      </w:r>
    </w:p>
    <w:p w:rsidR="005A76FB" w:rsidRDefault="00E74B61" w:rsidP="005A76FB">
      <w:pPr>
        <w:spacing w:after="0" w:line="196" w:lineRule="exact"/>
      </w:pPr>
      <w:r>
        <w:rPr>
          <w:rFonts w:ascii="Arial" w:hAnsi="Arial" w:cs="Arial"/>
          <w:noProof/>
          <w:color w:val="000000"/>
          <w:w w:val="83"/>
          <w:sz w:val="17"/>
        </w:rPr>
        <w:t>    •  </w:t>
      </w:r>
      <w:r>
        <w:rPr>
          <w:rFonts w:ascii="Arial" w:hAnsi="Arial" w:cs="Arial"/>
          <w:noProof/>
          <w:color w:val="0033CC"/>
          <w:w w:val="83"/>
          <w:sz w:val="17"/>
        </w:rPr>
        <w:t>Investigation</w:t>
      </w:r>
    </w:p>
    <w:p w:rsidR="005A76FB" w:rsidRDefault="00E74B61" w:rsidP="005A76FB">
      <w:pPr>
        <w:spacing w:after="0" w:line="95" w:lineRule="exact"/>
      </w:pPr>
      <w:r>
        <w:rPr>
          <w:rFonts w:ascii="Arial" w:hAnsi="Arial" w:cs="Arial"/>
          <w:noProof/>
          <w:color w:val="F0E3CE"/>
          <w:w w:val="70"/>
          <w:sz w:val="7"/>
        </w:rPr>
        <w:t>  </w:t>
      </w:r>
    </w:p>
    <w:p w:rsidR="005A76FB" w:rsidRDefault="00E74B61" w:rsidP="005A76FB">
      <w:pPr>
        <w:spacing w:after="0" w:line="196" w:lineRule="exact"/>
      </w:pPr>
      <w:r>
        <w:rPr>
          <w:rFonts w:ascii="Arial" w:hAnsi="Arial" w:cs="Arial"/>
          <w:noProof/>
          <w:color w:val="000000"/>
          <w:w w:val="80"/>
          <w:sz w:val="17"/>
        </w:rPr>
        <w:t>    •  </w:t>
      </w:r>
      <w:r>
        <w:rPr>
          <w:rFonts w:ascii="Arial" w:hAnsi="Arial" w:cs="Arial"/>
          <w:noProof/>
          <w:color w:val="0033CC"/>
          <w:w w:val="80"/>
          <w:sz w:val="17"/>
        </w:rPr>
        <w:t>Cause  of  Death</w:t>
      </w:r>
    </w:p>
    <w:p w:rsidR="005A76FB" w:rsidRDefault="00E74B61" w:rsidP="005A76FB">
      <w:pPr>
        <w:spacing w:after="0" w:line="95" w:lineRule="exact"/>
      </w:pPr>
      <w:r>
        <w:rPr>
          <w:rFonts w:ascii="Arial" w:hAnsi="Arial" w:cs="Arial"/>
          <w:noProof/>
          <w:color w:val="F0E3CE"/>
          <w:w w:val="70"/>
          <w:sz w:val="7"/>
        </w:rPr>
        <w:t>  </w:t>
      </w:r>
    </w:p>
    <w:p w:rsidR="005A76FB" w:rsidRDefault="00E74B61" w:rsidP="005A76FB">
      <w:pPr>
        <w:spacing w:after="0" w:line="196" w:lineRule="exact"/>
      </w:pPr>
      <w:r>
        <w:rPr>
          <w:rFonts w:ascii="Arial" w:hAnsi="Arial" w:cs="Arial"/>
          <w:noProof/>
          <w:color w:val="000000"/>
          <w:w w:val="85"/>
          <w:sz w:val="17"/>
        </w:rPr>
        <w:t> </w:t>
      </w:r>
      <w:r>
        <w:rPr>
          <w:rFonts w:ascii="Arial" w:hAnsi="Arial" w:cs="Arial"/>
          <w:noProof/>
          <w:color w:val="000000"/>
          <w:w w:val="85"/>
          <w:sz w:val="17"/>
        </w:rPr>
        <w:t>   •  </w:t>
      </w:r>
      <w:r>
        <w:rPr>
          <w:rFonts w:ascii="Arial" w:hAnsi="Arial" w:cs="Arial"/>
          <w:noProof/>
          <w:color w:val="0033CC"/>
          <w:w w:val="85"/>
          <w:sz w:val="17"/>
        </w:rPr>
        <w:t>Recommendations  and</w:t>
      </w:r>
      <w:r>
        <w:rPr>
          <w:rFonts w:ascii="Arial" w:hAnsi="Arial" w:cs="Arial"/>
          <w:noProof/>
          <w:color w:val="000000"/>
          <w:w w:val="85"/>
          <w:sz w:val="17"/>
        </w:rPr>
        <w:t>  </w:t>
      </w:r>
    </w:p>
    <w:p w:rsidR="005A76FB" w:rsidRDefault="00E74B61" w:rsidP="005A76FB">
      <w:pPr>
        <w:spacing w:after="0" w:line="204" w:lineRule="exact"/>
      </w:pPr>
      <w:r>
        <w:rPr>
          <w:rFonts w:ascii="Arial" w:hAnsi="Arial" w:cs="Arial"/>
          <w:noProof/>
          <w:color w:val="000000"/>
          <w:w w:val="77"/>
          <w:sz w:val="17"/>
        </w:rPr>
        <w:t>        </w:t>
      </w:r>
      <w:r>
        <w:rPr>
          <w:rFonts w:ascii="Arial" w:hAnsi="Arial" w:cs="Arial"/>
          <w:noProof/>
          <w:color w:val="0033CC"/>
          <w:w w:val="77"/>
          <w:sz w:val="17"/>
        </w:rPr>
        <w:t>Discussion</w:t>
      </w:r>
      <w:r>
        <w:rPr>
          <w:rFonts w:ascii="Arial" w:hAnsi="Arial" w:cs="Arial"/>
          <w:noProof/>
          <w:color w:val="000000"/>
          <w:w w:val="77"/>
          <w:sz w:val="17"/>
        </w:rPr>
        <w:t>  </w:t>
      </w:r>
    </w:p>
    <w:p w:rsidR="005A76FB" w:rsidRDefault="00E74B61" w:rsidP="005A76FB">
      <w:pPr>
        <w:spacing w:after="0" w:line="95" w:lineRule="exact"/>
      </w:pPr>
      <w:r>
        <w:rPr>
          <w:rFonts w:ascii="Arial" w:hAnsi="Arial" w:cs="Arial"/>
          <w:noProof/>
          <w:color w:val="F0E3CE"/>
          <w:w w:val="70"/>
          <w:sz w:val="7"/>
        </w:rPr>
        <w:t>  </w:t>
      </w:r>
    </w:p>
    <w:p w:rsidR="005A76FB" w:rsidRDefault="00E74B61" w:rsidP="005A76FB">
      <w:pPr>
        <w:spacing w:after="0" w:line="196" w:lineRule="exact"/>
      </w:pPr>
      <w:r>
        <w:rPr>
          <w:rFonts w:ascii="Arial" w:hAnsi="Arial" w:cs="Arial"/>
          <w:noProof/>
          <w:color w:val="000000"/>
          <w:w w:val="83"/>
          <w:sz w:val="17"/>
        </w:rPr>
        <w:t>    •  </w:t>
      </w:r>
      <w:r>
        <w:rPr>
          <w:rFonts w:ascii="Arial" w:hAnsi="Arial" w:cs="Arial"/>
          <w:noProof/>
          <w:color w:val="0033CC"/>
          <w:w w:val="83"/>
          <w:sz w:val="17"/>
        </w:rPr>
        <w:t>References</w:t>
      </w:r>
    </w:p>
    <w:p w:rsidR="005A76FB" w:rsidRDefault="00E74B61" w:rsidP="005A76FB">
      <w:pPr>
        <w:spacing w:after="0" w:line="95" w:lineRule="exact"/>
      </w:pPr>
      <w:r>
        <w:rPr>
          <w:rFonts w:ascii="Arial" w:hAnsi="Arial" w:cs="Arial"/>
          <w:noProof/>
          <w:color w:val="F0E3CE"/>
          <w:w w:val="70"/>
          <w:sz w:val="7"/>
        </w:rPr>
        <w:t>  </w:t>
      </w:r>
    </w:p>
    <w:p w:rsidR="005A76FB" w:rsidRDefault="00E74B61" w:rsidP="005A76FB">
      <w:pPr>
        <w:spacing w:after="0" w:line="196" w:lineRule="exact"/>
      </w:pPr>
      <w:r>
        <w:rPr>
          <w:rFonts w:ascii="Arial" w:hAnsi="Arial" w:cs="Arial"/>
          <w:noProof/>
          <w:color w:val="000000"/>
          <w:w w:val="83"/>
          <w:sz w:val="17"/>
        </w:rPr>
        <w:t>    •  </w:t>
      </w:r>
      <w:r>
        <w:rPr>
          <w:rFonts w:ascii="Arial" w:hAnsi="Arial" w:cs="Arial"/>
          <w:noProof/>
          <w:color w:val="0033CC"/>
          <w:w w:val="83"/>
          <w:sz w:val="17"/>
        </w:rPr>
        <w:t>Illustrations</w:t>
      </w:r>
    </w:p>
    <w:p w:rsidR="005A76FB" w:rsidRDefault="00E74B61" w:rsidP="005A76FB">
      <w:pPr>
        <w:spacing w:after="0" w:line="95" w:lineRule="exact"/>
      </w:pPr>
      <w:r>
        <w:rPr>
          <w:rFonts w:ascii="Arial" w:hAnsi="Arial" w:cs="Arial"/>
          <w:noProof/>
          <w:color w:val="F0E3CE"/>
          <w:w w:val="70"/>
          <w:sz w:val="7"/>
        </w:rPr>
        <w:t>  </w:t>
      </w:r>
    </w:p>
    <w:p w:rsidR="005A76FB" w:rsidRDefault="00E74B61" w:rsidP="005A76FB">
      <w:pPr>
        <w:widowControl/>
        <w:sectPr w:rsidR="005A76FB" w:rsidSect="005A76FB">
          <w:type w:val="continuous"/>
          <w:pgSz w:w="12240" w:h="15841"/>
          <w:pgMar w:top="548" w:right="140" w:bottom="308" w:left="500" w:header="0" w:footer="0" w:gutter="0"/>
          <w:cols w:num="3" w:space="720" w:equalWidth="0">
            <w:col w:w="351" w:space="0"/>
            <w:col w:w="8228" w:space="0"/>
            <w:col w:w="3021" w:space="0"/>
          </w:cols>
          <w:docGrid w:type="lines" w:linePitch="312"/>
        </w:sectPr>
      </w:pPr>
    </w:p>
    <w:p w:rsidR="005A76FB" w:rsidRDefault="00E74B61" w:rsidP="005A76FB">
      <w:pPr>
        <w:spacing w:after="0" w:line="255" w:lineRule="exact"/>
        <w:ind w:left="60"/>
      </w:pPr>
      <w:bookmarkStart w:id="2" w:name="2"/>
      <w:bookmarkEnd w:id="2"/>
      <w:r>
        <w:rPr>
          <w:noProof/>
        </w:rPr>
        <w:lastRenderedPageBreak/>
        <w:pict>
          <v:shape id="imagerId12" o:spid="_x0000_s2267" type="#_x0000_t75" style="position:absolute;left:0;text-align:left;margin-left:42pt;margin-top:107pt;width:385pt;height:53pt;z-index:-251619840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imagerId13" o:spid="_x0000_s2266" type="#_x0000_t75" style="position:absolute;left:0;text-align:left;margin-left:42pt;margin-top:637pt;width:396pt;height:62pt;z-index:-251618816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imagerId14" o:spid="_x0000_s2265" type="#_x0000_t75" style="position:absolute;left:0;text-align:left;margin-left:42pt;margin-top:706pt;width:395pt;height:53pt;z-index:-251617792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type id="polygon1" o:spid="_x0000_m2264" coordsize="55700,73684" o:spt="100" adj="0,,0" path="m,l,,55700,r,l55700,73684r,l,73684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2263" type="#polygon1" style="position:absolute;left:0;text-align:left;margin-left:28pt;margin-top:28pt;width:557pt;height:736.85pt;z-index:-25163724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2" o:spid="_x0000_m2262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261" type="#polygon2" style="position:absolute;left:0;text-align:left;margin-left:42.55pt;margin-top:202.75pt;width:396.8pt;height:1.45pt;z-index:251641344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" o:spid="_x0000_m2260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259" type="#polygon3" style="position:absolute;left:0;text-align:left;margin-left:42.55pt;margin-top:216.6pt;width:396.8pt;height:1.45pt;z-index:251647488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52" o:spid="_x0000_m2258" coordsize="3276,73" o:spt="100" adj="0,,0" path="m,36r,l3276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2" o:spid="_x0000_s2257" type="#polygon1152" style="position:absolute;left:0;text-align:left;margin-left:333.8pt;margin-top:235.5pt;width:32.75pt;height:.75pt;z-index:251668992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030" o:spid="_x0000_m2256" coordsize="6189,73" o:spt="100" adj="0,,0" path="m,36r,l6189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30" o:spid="_x0000_s2255" type="#polygon2030" style="position:absolute;left:0;text-align:left;margin-left:45.45pt;margin-top:346.2pt;width:61.9pt;height:.75pt;z-index:251671040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726" o:spid="_x0000_m2254" coordsize="3276,73" o:spt="100" adj="0,,0" path="m,36r,l3276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26" o:spid="_x0000_s2253" type="#polygon2726" style="position:absolute;left:0;text-align:left;margin-left:298.85pt;margin-top:426.25pt;width:32.75pt;height:.75pt;z-index:251674112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404" o:spid="_x0000_m2252" coordsize="5245,1100" o:spt="100" adj="0,,0" path="m,l,,5245,r,l5245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04" o:spid="_x0000_s2251" type="#polygon5404" style="position:absolute;left:0;text-align:left;margin-left:334.05pt;margin-top:108.25pt;width:52.45pt;height:11pt;z-index:-251635200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08" o:spid="_x0000_m2250" coordsize="3763,1100" o:spt="100" adj="0,,0" path="m,l,,3763,r,l3763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08" o:spid="_x0000_s2249" type="#polygon5408" style="position:absolute;left:0;text-align:left;margin-left:42.55pt;margin-top:126.6pt;width:37.65pt;height:11pt;z-index:-251634176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10" o:spid="_x0000_m2248" coordsize="28713,1100" o:spt="100" adj="0,,0" path="m,l,,28713,r,l28713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10" o:spid="_x0000_s2247" type="#polygon5410" style="position:absolute;left:0;text-align:left;margin-left:118.5pt;margin-top:138.8pt;width:287.15pt;height:11pt;z-index:-251633152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12" o:spid="_x0000_m2246" coordsize="4054,1100" o:spt="100" adj="0,,0" path="m,l,,4054,r,l4054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12" o:spid="_x0000_s2245" type="#polygon5412" style="position:absolute;left:0;text-align:left;margin-left:42.55pt;margin-top:147pt;width:40.55pt;height:11pt;z-index:-251632128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14" o:spid="_x0000_m2244" coordsize="1386,1100" o:spt="100" adj="0,,0" path="m,l,,1386,r,l1386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14" o:spid="_x0000_s2243" type="#polygon5414" style="position:absolute;left:0;text-align:left;margin-left:397.4pt;margin-top:637.55pt;width:13.85pt;height:11pt;z-index:-251631104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18" o:spid="_x0000_m2242" coordsize="25509,1100" o:spt="100" adj="0,,0" path="m,l,,25509,r,l25509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18" o:spid="_x0000_s2241" type="#polygon5418" style="position:absolute;left:0;text-align:left;margin-left:42.55pt;margin-top:655.95pt;width:255.1pt;height:11pt;z-index:-251630080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20" o:spid="_x0000_m2240" coordsize="32864,1100" o:spt="100" adj="0,,0" path="m,l,,32864,r,l32864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20" o:spid="_x0000_s2239" type="#polygon5420" style="position:absolute;left:0;text-align:left;margin-left:82.85pt;margin-top:668.15pt;width:328.65pt;height:11pt;z-index:-251629056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30" o:spid="_x0000_m2238" coordsize="28033,1100" o:spt="100" adj="0,,0" path="m,l,,28033,r,l28033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30" o:spid="_x0000_s2237" type="#polygon5430" style="position:absolute;left:0;text-align:left;margin-left:42.55pt;margin-top:725.85pt;width:280.35pt;height:11pt;z-index:-251628032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32" o:spid="_x0000_m2236" coordsize="8303,1100" o:spt="100" adj="0,,0" path="m,l,,8303,r,l8303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32" o:spid="_x0000_s2235" type="#polygon5432" style="position:absolute;left:0;text-align:left;margin-left:338.4pt;margin-top:727.85pt;width:83.05pt;height:11pt;z-index:-251627008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36" o:spid="_x0000_m2234" coordsize="6918,1100" o:spt="100" adj="0,,0" path="m,l,,6918,r,l6918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36" o:spid="_x0000_s2233" type="#polygon5436" style="position:absolute;left:0;text-align:left;margin-left:42.55pt;margin-top:746.25pt;width:69.2pt;height:11pt;z-index:-251625984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38" o:spid="_x0000_m2232" coordsize="4369,900" o:spt="100" adj="0,,0" path="m,l,,4369,r,l4369,900r,l,9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38" o:spid="_x0000_s2231" type="#polygon5438" style="position:absolute;left:0;text-align:left;margin-left:376.75pt;margin-top:748.25pt;width:43.7pt;height:9pt;z-index:-251624960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5439" o:spid="_x0000_m2230" coordsize="4854,1036" o:spt="100" adj="0,,0" path="m,l,,4854,r,l4854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39" o:spid="_x0000_s2229" type="#polygon5439" style="position:absolute;left:0;text-align:left;margin-left:336pt;margin-top:107.3pt;width:48.55pt;height:10.35pt;z-index:-2516239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440" o:spid="_x0000_m2228" coordsize="11480,1036" o:spt="100" adj="0,,0" path="m,l,,11480,r,l11480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40" o:spid="_x0000_s2227" type="#polygon5440" style="position:absolute;left:0;text-align:left;margin-left:42.55pt;margin-top:117.5pt;width:114.8pt;height:10.35pt;z-index:-2516229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445" o:spid="_x0000_m2226" coordsize="27838,1036" o:spt="100" adj="0,,0" path="m,l,,27838,r,l27838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45" o:spid="_x0000_s2225" type="#polygon5445" style="position:absolute;left:0;text-align:left;margin-left:42.55pt;margin-top:726.9pt;width:278.4pt;height:10.35pt;z-index:-2516218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447" o:spid="_x0000_m2224" coordsize="4369,900" o:spt="100" adj="0,,0" path="m,l,,4369,r,l4369,900r,l,9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47" o:spid="_x0000_s2223" type="#polygon5447" style="position:absolute;left:0;text-align:left;margin-left:376.75pt;margin-top:748.3pt;width:43.7pt;height:9pt;z-index:-251620864;mso-position-horizontal-relative:page;mso-position-vertical-relative:page" fillcolor="black" stroked="f">
            <w10:wrap anchorx="page" anchory="page"/>
          </v:shape>
        </w:pict>
      </w:r>
      <w:r>
        <w:rPr>
          <w:rFonts w:ascii="Arial" w:hAnsi="Arial" w:cs="Arial"/>
          <w:noProof/>
          <w:color w:val="000000"/>
          <w:w w:val="90"/>
          <w:sz w:val="17"/>
        </w:rPr>
        <w:t>and  the  employees  that  did  work  Saturdays  typically  did  not </w:t>
      </w:r>
      <w:r>
        <w:rPr>
          <w:rFonts w:ascii="Arial" w:hAnsi="Arial" w:cs="Arial"/>
          <w:noProof/>
          <w:color w:val="000000"/>
          <w:w w:val="90"/>
          <w:sz w:val="17"/>
        </w:rPr>
        <w:t> work  a  full  ten  hour  shift.  At  the  time  of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the  incident,  at  least  two  supervisors  on-­site  were  bilingual  and  spoke  English  and  Spanish.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5"/>
          <w:sz w:val="17"/>
        </w:rPr>
        <w:t>victim  spoke  only  Spanish.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The  company  had  a  designated  person  in  charge  of </w:t>
      </w:r>
      <w:r>
        <w:rPr>
          <w:rFonts w:ascii="Arial" w:hAnsi="Arial" w:cs="Arial"/>
          <w:noProof/>
          <w:color w:val="000000"/>
          <w:w w:val="92"/>
          <w:sz w:val="17"/>
        </w:rPr>
        <w:t> employee  safety  and  health,  and  a  safety  and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6"/>
          <w:sz w:val="17"/>
        </w:rPr>
        <w:t>health  program,  which  addressed  lockout/tagout,  hearing  protection  and  blood  borne  pathogens.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0"/>
          <w:sz w:val="17"/>
        </w:rPr>
        <w:t>The  company  provided  full-­time  employees  classroom  and  on-­the-­job  training.  An  interpr</w:t>
      </w:r>
      <w:r>
        <w:rPr>
          <w:rFonts w:ascii="Arial" w:hAnsi="Arial" w:cs="Arial"/>
          <w:noProof/>
          <w:color w:val="000000"/>
          <w:w w:val="90"/>
          <w:sz w:val="17"/>
        </w:rPr>
        <w:t>eter  was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available  for  the  Spanish  speaking  employees  at  the  trainings.  Employees’  comprehension  of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training  was  performed  by  testing  the  employees’  knowledge  as  a  group.  There  was  no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  <w:shd w:val="clear" w:color="auto" w:fill="F7DC09"/>
        </w:rPr>
        <w:t>documentation  of  the  trainings.  Prior </w:t>
      </w:r>
      <w:r>
        <w:rPr>
          <w:rFonts w:ascii="Arial" w:hAnsi="Arial" w:cs="Arial"/>
          <w:noProof/>
          <w:color w:val="000000"/>
          <w:w w:val="93"/>
          <w:sz w:val="17"/>
          <w:shd w:val="clear" w:color="auto" w:fill="F7DC09"/>
        </w:rPr>
        <w:t> to  this  incident,  training  was  not  made  available  to  temporary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workers.  The  employer  also  held  weekly  tool  box  talks  and  biweekly  safety  committee  meetings,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although  there  was  no  documentation  of  these  tool  box  talks,  safet</w:t>
      </w:r>
      <w:r>
        <w:rPr>
          <w:rFonts w:ascii="Arial" w:hAnsi="Arial" w:cs="Arial"/>
          <w:noProof/>
          <w:color w:val="000000"/>
          <w:w w:val="93"/>
          <w:sz w:val="17"/>
        </w:rPr>
        <w:t>y  committee  meetings  and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trainings.  Employees  were  not  part  of  a  union  collective  bargaining  unit.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170" w:lineRule="exact"/>
        <w:ind w:left="60"/>
      </w:pPr>
      <w:r>
        <w:rPr>
          <w:rFonts w:ascii="Arial" w:hAnsi="Arial" w:cs="Arial"/>
          <w:b/>
          <w:noProof/>
          <w:color w:val="0033CC"/>
          <w:w w:val="89"/>
          <w:sz w:val="12"/>
          <w:u w:val="single"/>
        </w:rPr>
        <w:t>Back  to  Top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70" w:lineRule="exact"/>
        <w:ind w:left="60"/>
      </w:pPr>
      <w:r>
        <w:rPr>
          <w:rFonts w:ascii="Arial" w:hAnsi="Arial" w:cs="Arial"/>
          <w:b/>
          <w:noProof/>
          <w:color w:val="660000"/>
          <w:w w:val="97"/>
          <w:sz w:val="22"/>
        </w:rPr>
        <w:t>Investigation</w:t>
      </w:r>
    </w:p>
    <w:p w:rsidR="005A76FB" w:rsidRDefault="00E74B61" w:rsidP="005A76FB">
      <w:pPr>
        <w:spacing w:after="0" w:line="398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The  incident  site  is  a  construction  debris  processing  and  recycling  facility  (</w:t>
      </w:r>
      <w:r>
        <w:rPr>
          <w:rFonts w:ascii="Arial" w:hAnsi="Arial" w:cs="Arial"/>
          <w:noProof/>
          <w:color w:val="0033CC"/>
          <w:w w:val="92"/>
          <w:sz w:val="17"/>
        </w:rPr>
        <w:t>Figure  1</w:t>
      </w:r>
      <w:r>
        <w:rPr>
          <w:rFonts w:ascii="Arial" w:hAnsi="Arial" w:cs="Arial"/>
          <w:noProof/>
          <w:color w:val="000000"/>
          <w:w w:val="92"/>
          <w:sz w:val="17"/>
        </w:rPr>
        <w:t>).  The  main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function  of  the  site  is  as  a  transfer  station.  Debris  from  demolition  work  on  construction  sites  is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brought  to  the  facility  where  it  is  sorted,  screened,  and  recycled.  The  company  had  two  similar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systems  at  the  incident  l</w:t>
      </w:r>
      <w:r>
        <w:rPr>
          <w:rFonts w:ascii="Arial" w:hAnsi="Arial" w:cs="Arial"/>
          <w:noProof/>
          <w:color w:val="000000"/>
          <w:w w:val="93"/>
          <w:sz w:val="17"/>
        </w:rPr>
        <w:t>ocation  side  by  side  that  recycled  debris.  The  screening/recycling  system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involved  in  the  incident  was  manufactured  in  1998.  The  company  purchased  the  system  from  a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company  in  the  Netherlands  in  2004,  one  year  prior  to  the </w:t>
      </w:r>
      <w:r>
        <w:rPr>
          <w:rFonts w:ascii="Arial" w:hAnsi="Arial" w:cs="Arial"/>
          <w:noProof/>
          <w:color w:val="000000"/>
          <w:w w:val="92"/>
          <w:sz w:val="17"/>
        </w:rPr>
        <w:t> incident.  The  system  was  equipped  with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an  emergency  stop  and  emergency  cable  at  each  manual  sorting  station.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The  process  of  sorting,  screening,  and  recycling  the  debris  begins  once  the  debris  arrives  at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facility.  The  de</w:t>
      </w:r>
      <w:r>
        <w:rPr>
          <w:rFonts w:ascii="Arial" w:hAnsi="Arial" w:cs="Arial"/>
          <w:noProof/>
          <w:color w:val="000000"/>
          <w:w w:val="91"/>
          <w:sz w:val="17"/>
        </w:rPr>
        <w:t>bris  is  transported  to  the  facility  by  trucks  and  is  offloaded  into  piles.  Excavators  with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grapple  attachments  are  used  to  place  the  debris  piles  into  the  screening/recycling  system’s  hoppers</w:t>
      </w:r>
    </w:p>
    <w:p w:rsidR="005A76FB" w:rsidRDefault="00E74B61" w:rsidP="005A76FB">
      <w:pPr>
        <w:spacing w:after="0" w:line="204" w:lineRule="exact"/>
        <w:ind w:left="60"/>
      </w:pPr>
      <w:hyperlink w:anchor="6" w:history="1">
        <w:r>
          <w:rPr>
            <w:rStyle w:val="Hyperlink"/>
            <w:rFonts w:ascii="Arial" w:hAnsi="Arial" w:cs="Arial"/>
            <w:noProof/>
            <w:color w:val="000000"/>
            <w:w w:val="90"/>
            <w:sz w:val="17"/>
            <w:u w:val="none"/>
          </w:rPr>
          <w:t>(</w:t>
        </w:r>
      </w:hyperlink>
      <w:hyperlink w:anchor="6" w:history="1">
        <w:r>
          <w:rPr>
            <w:rStyle w:val="Hyperlink"/>
            <w:rFonts w:ascii="Arial" w:hAnsi="Arial" w:cs="Arial"/>
            <w:noProof/>
            <w:color w:val="0033CC"/>
            <w:w w:val="90"/>
            <w:sz w:val="17"/>
            <w:u w:val="none"/>
          </w:rPr>
          <w:t>Figures  2  and  3</w:t>
        </w:r>
      </w:hyperlink>
      <w:r>
        <w:rPr>
          <w:rFonts w:ascii="Arial" w:hAnsi="Arial" w:cs="Arial"/>
          <w:noProof/>
          <w:color w:val="000000"/>
          <w:w w:val="90"/>
          <w:sz w:val="17"/>
        </w:rPr>
        <w:t>).  The  bottom  section  of  the  hoppers  is  the  start  point  of  the  two  feed  conveyor  belts.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The  feed  conveyor  belts  for  this  system  are  52  inches  wide  and  12  feet  long.  During  normal  use,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belts </w:t>
      </w:r>
      <w:r>
        <w:rPr>
          <w:rFonts w:ascii="Arial" w:hAnsi="Arial" w:cs="Arial"/>
          <w:noProof/>
          <w:color w:val="000000"/>
          <w:w w:val="92"/>
          <w:sz w:val="17"/>
        </w:rPr>
        <w:t> move  approximately  20  feet  per  minute.  The  feed  conveyor  belts  transport  the  debris  past  two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employees  (sorters)  who  manually  pick  out  of  the  debris  large  objects,  such  as  wood,  metal,  and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concrete  pieces,  as  the  debris  p</w:t>
      </w:r>
      <w:r>
        <w:rPr>
          <w:rFonts w:ascii="Arial" w:hAnsi="Arial" w:cs="Arial"/>
          <w:noProof/>
          <w:color w:val="000000"/>
          <w:w w:val="92"/>
          <w:sz w:val="17"/>
        </w:rPr>
        <w:t>asses  by  them.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After  the  debris  passes  the  sorters,  it  enters  a  size  selective  screening  section  of  the  system.  Debris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that  is  smaller  than  two  inches  passes  through  the  screens  and  lands  on  a  second  conveyor.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debris  </w:t>
      </w:r>
      <w:r>
        <w:rPr>
          <w:rFonts w:ascii="Arial" w:hAnsi="Arial" w:cs="Arial"/>
          <w:noProof/>
          <w:color w:val="000000"/>
          <w:w w:val="91"/>
          <w:sz w:val="17"/>
        </w:rPr>
        <w:t>on  this  second  conveyor  is  then  loaded  into  a  dump  truck  (</w:t>
      </w:r>
      <w:r>
        <w:rPr>
          <w:rFonts w:ascii="Arial" w:hAnsi="Arial" w:cs="Arial"/>
          <w:noProof/>
          <w:color w:val="0033CC"/>
          <w:w w:val="91"/>
          <w:sz w:val="17"/>
        </w:rPr>
        <w:t>Figure  4</w:t>
      </w:r>
      <w:r>
        <w:rPr>
          <w:rFonts w:ascii="Arial" w:hAnsi="Arial" w:cs="Arial"/>
          <w:noProof/>
          <w:color w:val="000000"/>
          <w:w w:val="91"/>
          <w:sz w:val="17"/>
        </w:rPr>
        <w:t>).  The  debris  that  does  not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pass  through  the  screen  is  transported  to  the  larger  sorting  area  via  the  feed  conveyor.  At  this  sorting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area,  there  are  typi</w:t>
      </w:r>
      <w:r>
        <w:rPr>
          <w:rFonts w:ascii="Arial" w:hAnsi="Arial" w:cs="Arial"/>
          <w:noProof/>
          <w:color w:val="000000"/>
          <w:w w:val="93"/>
          <w:sz w:val="17"/>
        </w:rPr>
        <w:t>cally  15  laborers,  all  temporary  workers,  who  manually  pick  pieces  of  metal,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wood,  and  concrete  out  of  the  debris.  The  debris  remaining  on  the  conveyor  then  passes  under  a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magnet  that  collects  smaller  sized  metal  pieces.  T</w:t>
      </w:r>
      <w:r>
        <w:rPr>
          <w:rFonts w:ascii="Arial" w:hAnsi="Arial" w:cs="Arial"/>
          <w:noProof/>
          <w:color w:val="000000"/>
          <w:w w:val="92"/>
          <w:sz w:val="17"/>
        </w:rPr>
        <w:t>he  conveyor  then  continues  to  a  grinder  and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remaining  debris  is  ground  down  to  pieces  with  a  maximum  size  of  six  inches.  This  debris  is  then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stockpiled  at  the  facility.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Routine  maintenance  for  the  screening/recycling  sy</w:t>
      </w:r>
      <w:r>
        <w:rPr>
          <w:rFonts w:ascii="Arial" w:hAnsi="Arial" w:cs="Arial"/>
          <w:noProof/>
          <w:color w:val="000000"/>
          <w:w w:val="94"/>
          <w:sz w:val="17"/>
        </w:rPr>
        <w:t>stems  typically  occurs  on  Saturdays,  at  which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time  approximately  six  to  eight  full-­time  employees  work  a  four  hour  shift.  During  this  maintenance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time  the  plant  is  shut  down.  The  routine  maintenance  performed  consists  of </w:t>
      </w:r>
      <w:r>
        <w:rPr>
          <w:rFonts w:ascii="Arial" w:hAnsi="Arial" w:cs="Arial"/>
          <w:noProof/>
          <w:color w:val="000000"/>
          <w:w w:val="92"/>
          <w:sz w:val="17"/>
        </w:rPr>
        <w:t> greasing  and  oiling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equipment,  and  changing  filters.  The  company  reported  that  only  full-­time  employees,  not  temporary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workers,  perform  the  maintenance  of  the  equipment.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On  the  day  of  the  incident,  a  Friday  morning,  empl</w:t>
      </w:r>
      <w:r>
        <w:rPr>
          <w:rFonts w:ascii="Arial" w:hAnsi="Arial" w:cs="Arial"/>
          <w:noProof/>
          <w:color w:val="000000"/>
          <w:w w:val="91"/>
          <w:sz w:val="17"/>
        </w:rPr>
        <w:t>oyees  arrived  at  the  facility  at  approximately  6:30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a.m.  The  temporary  agency  provided  a  van  to  pick  up  the  temporary  workers  and  transport  them  to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the  work  site.  Some  of  the  temporary  workers  did  not  utilize  the  van </w:t>
      </w:r>
      <w:r>
        <w:rPr>
          <w:rFonts w:ascii="Arial" w:hAnsi="Arial" w:cs="Arial"/>
          <w:noProof/>
          <w:color w:val="000000"/>
          <w:w w:val="91"/>
          <w:sz w:val="17"/>
        </w:rPr>
        <w:t> service  and  provided  their  own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transportation  to  the  worksite.  When  the  workers  arrived,  the  plant  was  not  operating  because  no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construction  debris  had  been  delivered  that  morning.  Because  no  debris  material  was  delivered,  t</w:t>
      </w:r>
      <w:r>
        <w:rPr>
          <w:rFonts w:ascii="Arial" w:hAnsi="Arial" w:cs="Arial"/>
          <w:noProof/>
          <w:color w:val="000000"/>
          <w:w w:val="94"/>
          <w:sz w:val="17"/>
        </w:rPr>
        <w:t>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temporary  workers  could  not  perform  all  of  their  normal  tasks  and  were  assigned  other  tasks  that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included  general  cleanup,  and  picking  up  litter  at  the  fence  surrounding  the  property.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To  take  advantage  of  the  facility’s  </w:t>
      </w:r>
      <w:r>
        <w:rPr>
          <w:rFonts w:ascii="Arial" w:hAnsi="Arial" w:cs="Arial"/>
          <w:noProof/>
          <w:color w:val="000000"/>
          <w:w w:val="92"/>
          <w:sz w:val="17"/>
        </w:rPr>
        <w:t>downtime  due  to  the  absence  of  debris  being  delivered,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  <w:shd w:val="clear" w:color="auto" w:fill="F7DC09"/>
        </w:rPr>
        <w:t>company  decided  to  perform  the  typical  Saturday  maintenance  tasks.  Since  the  routine  maintenance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work  was  going  to  be  completed  that  day,  Friday,  the  facility  then  </w:t>
      </w:r>
      <w:r>
        <w:rPr>
          <w:rFonts w:ascii="Arial" w:hAnsi="Arial" w:cs="Arial"/>
          <w:noProof/>
          <w:color w:val="000000"/>
          <w:w w:val="91"/>
          <w:sz w:val="17"/>
        </w:rPr>
        <w:t>planned  to  be  closed  the  next  day,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Saturday.  In  addition  to  the  routine  maintenance  tasks,  there  was  one  other  maintenance  task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  <w:shd w:val="clear" w:color="auto" w:fill="F7DC09"/>
        </w:rPr>
        <w:t>planned  this  day  –  to  repair/adjust  one  of  the  feed  conveyor  belts.  The  conveyor  belt  was  par</w:t>
      </w:r>
      <w:r>
        <w:rPr>
          <w:rFonts w:ascii="Arial" w:hAnsi="Arial" w:cs="Arial"/>
          <w:noProof/>
          <w:color w:val="000000"/>
          <w:w w:val="91"/>
          <w:sz w:val="17"/>
          <w:shd w:val="clear" w:color="auto" w:fill="F7DC09"/>
        </w:rPr>
        <w:t>tially  off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  <w:shd w:val="clear" w:color="auto" w:fill="F7DC09"/>
        </w:rPr>
        <w:t>of  a  pulley  and  needed  to  be  adjusted.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  <w:shd w:val="clear" w:color="auto" w:fill="000000"/>
        </w:rPr>
        <w:t>The  victim  and  his  brother  were  assigned  to  the  maintenance  task  of  realigning  the  conveyor  belt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  <w:shd w:val="clear" w:color="auto" w:fill="F7DC09"/>
        </w:rPr>
        <w:t>(Figure  5).  At  the  time  of  the  incident,  approximately  8:00  a.m.,  the </w:t>
      </w:r>
      <w:r>
        <w:rPr>
          <w:rFonts w:ascii="Arial" w:hAnsi="Arial" w:cs="Arial"/>
          <w:noProof/>
          <w:color w:val="000000"/>
          <w:w w:val="91"/>
          <w:sz w:val="17"/>
          <w:shd w:val="clear" w:color="auto" w:fill="F7DC09"/>
        </w:rPr>
        <w:t> victim  and  his  brother  had  already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made  one  adjustment  to  the  conveyor  belt  with  the  conveyor  turned  off.  The  victim’s  brother  then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  <w:shd w:val="clear" w:color="auto" w:fill="F7DC09"/>
        </w:rPr>
        <w:t>went  to  the  screening/recycling  system’s  control  area  to  turn  on  the  conveyor  so  they  cou</w:t>
      </w:r>
      <w:r>
        <w:rPr>
          <w:rFonts w:ascii="Arial" w:hAnsi="Arial" w:cs="Arial"/>
          <w:noProof/>
          <w:color w:val="000000"/>
          <w:w w:val="92"/>
          <w:sz w:val="17"/>
          <w:shd w:val="clear" w:color="auto" w:fill="F7DC09"/>
        </w:rPr>
        <w:t>ld  observe</w:t>
      </w:r>
    </w:p>
    <w:p w:rsidR="005A76FB" w:rsidRDefault="00E74B61" w:rsidP="005A76FB">
      <w:pPr>
        <w:spacing w:after="0" w:line="204" w:lineRule="exact"/>
        <w:ind w:left="60"/>
        <w:sectPr w:rsidR="005A76FB" w:rsidSect="005A76FB">
          <w:type w:val="continuous"/>
          <w:pgSz w:w="12240" w:h="15840"/>
          <w:pgMar w:top="502" w:right="431" w:bottom="262" w:left="79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w w:val="91"/>
          <w:sz w:val="17"/>
        </w:rPr>
        <w:t>the  belt’s  motion.  After  this  first  adjustment  the  belt  was  still  not  perfectly  aligned,  and  the  victim’s</w:t>
      </w:r>
    </w:p>
    <w:p w:rsidR="005A76FB" w:rsidRDefault="00E74B61" w:rsidP="005A76FB">
      <w:pPr>
        <w:spacing w:after="0" w:line="255" w:lineRule="exact"/>
        <w:ind w:left="60"/>
      </w:pPr>
      <w:bookmarkStart w:id="3" w:name="3"/>
      <w:bookmarkEnd w:id="3"/>
      <w:r>
        <w:rPr>
          <w:noProof/>
        </w:rPr>
        <w:lastRenderedPageBreak/>
        <w:pict>
          <v:shape id="imagerId17" o:spid="_x0000_s2222" type="#_x0000_t75" style="position:absolute;left:0;text-align:left;margin-left:42pt;margin-top:27pt;width:395pt;height:42pt;z-index:-251608576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imagerId18" o:spid="_x0000_s2221" type="#_x0000_t75" style="position:absolute;left:0;text-align:left;margin-left:42pt;margin-top:196pt;width:33pt;height:13pt;z-index:-251607552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imagerId19" o:spid="_x0000_s2220" type="#_x0000_t75" style="position:absolute;left:0;text-align:left;margin-left:166pt;margin-top:187pt;width:262pt;height:14pt;z-index:-251606528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imagerId20" o:spid="_x0000_s2219" type="#_x0000_t75" style="position:absolute;left:0;text-align:left;margin-left:42pt;margin-top:351pt;width:361pt;height:24pt;z-index:-251605504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imagerId21" o:spid="_x0000_s2218" type="#_x0000_t75" style="position:absolute;left:0;text-align:left;margin-left:42pt;margin-top:441pt;width:379pt;height:23pt;z-index:-251604480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imagerId22" o:spid="_x0000_s2217" type="#_x0000_t75" style="position:absolute;left:0;text-align:left;margin-left:42pt;margin-top:558pt;width:398pt;height:25pt;z-index:-251603456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imagerId23" o:spid="_x0000_s2216" type="#_x0000_t75" style="position:absolute;left:0;text-align:left;margin-left:42pt;margin-top:657pt;width:391pt;height:32pt;z-index:-251602432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 id="imagerId24" o:spid="_x0000_s2215" type="#_x0000_t75" style="position:absolute;left:0;text-align:left;margin-left:42pt;margin-top:714pt;width:395pt;height:23pt;z-index:-251601408;mso-position-horizontal-relative:page;mso-position-vertical-relative:page">
            <v:imagedata r:id="rId21" o:title=""/>
            <w10:wrap anchorx="page" anchory="page"/>
          </v:shape>
        </w:pict>
      </w:r>
      <w:r>
        <w:rPr>
          <w:noProof/>
        </w:rPr>
        <w:pict>
          <v:shape id="imagerId25" o:spid="_x0000_s2214" type="#_x0000_t75" style="position:absolute;left:0;text-align:left;margin-left:98pt;margin-top:752pt;width:338pt;height:11pt;z-index:-251600384;mso-position-horizontal-relative:page;mso-position-vertical-relative:page">
            <v:imagedata r:id="rId22" o:title=""/>
            <w10:wrap anchorx="page" anchory="page"/>
          </v:shape>
        </w:pict>
      </w:r>
      <w:r>
        <w:rPr>
          <w:noProof/>
        </w:rPr>
        <w:pict>
          <v:shapetype id="_x0000_m2213" coordsize="55700,73684" o:spt="100" adj="0,,0" path="m,l,,55700,r,l55700,73684r,l,73684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12" type="#_x0000_m2213" style="position:absolute;left:0;text-align:left;margin-left:28pt;margin-top:28pt;width:557pt;height:736.85pt;z-index:-25163622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11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10" type="#_x0000_m2211" style="position:absolute;left:0;text-align:left;margin-left:42.55pt;margin-top:242.05pt;width:396.8pt;height:1.45pt;z-index:251642368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09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08" type="#_x0000_m2209" style="position:absolute;left:0;text-align:left;margin-left:42.55pt;margin-top:255.9pt;width:396.8pt;height:1.45pt;z-index:251648512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" o:spid="_x0000_m2207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206" type="#polygon4" style="position:absolute;left:0;text-align:left;margin-left:42.55pt;margin-top:320.7pt;width:396.8pt;height:1.45pt;z-index:251653632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" o:spid="_x0000_m2205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204" type="#polygon5" style="position:absolute;left:0;text-align:left;margin-left:42.55pt;margin-top:334.55pt;width:396.8pt;height:1.45pt;z-index:251656704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6" o:spid="_x0000_m2203" coordsize="3713,73" o:spt="100" adj="0,,0" path="m,36r,l3713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6" o:spid="_x0000_s2202" type="#polygon156" style="position:absolute;left:0;text-align:left;margin-left:194.75pt;margin-top:46.95pt;width:37.15pt;height:.75pt;z-index:251664896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63" o:spid="_x0000_m2201" coordsize="510,73" o:spt="100" adj="0,,0" path="m,36r,l51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3" o:spid="_x0000_s2200" type="#polygon163" style="position:absolute;left:0;text-align:left;margin-left:251.55pt;margin-top:46.95pt;width:5.1pt;height:.75pt;z-index:251665920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884" o:spid="_x0000_m2199" coordsize="437,73" o:spt="100" adj="0,,0" path="m,36r,l437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84" o:spid="_x0000_s2198" type="#polygon1884" style="position:absolute;left:0;text-align:left;margin-left:391.3pt;margin-top:417.55pt;width:4.35pt;height:.75pt;z-index:251670016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999" o:spid="_x0000_m2197" coordsize="13519,1100" o:spt="100" adj="0,,0" path="m,l,,13519,r,l13519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99" o:spid="_x0000_s2196" type="#polygon3999" style="position:absolute;left:0;text-align:left;margin-left:42.55pt;margin-top:56.4pt;width:135.2pt;height:11pt;z-index:-251616768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4001" o:spid="_x0000_m2195" coordsize="26019,1100" o:spt="100" adj="0,,0" path="m,l,,26019,r,l26019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01" o:spid="_x0000_s2194" type="#polygon4001" style="position:absolute;left:0;text-align:left;margin-left:166.55pt;margin-top:188.35pt;width:260.2pt;height:11pt;z-index:-251615744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4015" o:spid="_x0000_m2193" coordsize="16673,900" o:spt="100" adj="0,,0" path="m,l,,16673,r,l16673,900r,l,9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15" o:spid="_x0000_s2192" type="#polygon4015" style="position:absolute;left:0;text-align:left;margin-left:78.25pt;margin-top:678.35pt;width:166.75pt;height:9pt;z-index:-251614720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4027" o:spid="_x0000_m2191" coordsize="8640,1036" o:spt="100" adj="0,,0" path="m,l,,8640,r,l8640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27" o:spid="_x0000_s2190" type="#polygon4027" style="position:absolute;left:0;text-align:left;margin-left:349.8pt;margin-top:471.35pt;width:86.4pt;height:10.35pt;z-index:-2516136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028" o:spid="_x0000_m2189" coordsize="29051,1036" o:spt="100" adj="0,,0" path="m,l,,29051,r,l29051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28" o:spid="_x0000_s2188" type="#polygon4028" style="position:absolute;left:0;text-align:left;margin-left:42.55pt;margin-top:481.55pt;width:290.5pt;height:10.35pt;z-index:-2516126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029" o:spid="_x0000_m2187" coordsize="14975,1036" o:spt="100" adj="0,,0" path="m,l,,14975,r,l14975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29" o:spid="_x0000_s2186" type="#polygon4029" style="position:absolute;left:0;text-align:left;margin-left:289.4pt;margin-top:501.95pt;width:149.75pt;height:10.35pt;z-index:-2516116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030" o:spid="_x0000_m2185" coordsize="17305,1036" o:spt="100" adj="0,,0" path="m,l,,17305,r,l17305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30" o:spid="_x0000_s2184" type="#polygon4030" style="position:absolute;left:0;text-align:left;margin-left:42.55pt;margin-top:512.15pt;width:173.05pt;height:10.35pt;z-index:-2516106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036" o:spid="_x0000_m2183" coordsize="34124,1036" o:spt="100" adj="0,,0" path="m,l,,34124,r,l34124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36" o:spid="_x0000_s2182" type="#polygon4036" style="position:absolute;left:0;text-align:left;margin-left:94.25pt;margin-top:751.7pt;width:341.25pt;height:10.35pt;z-index:-251609600;mso-position-horizontal-relative:page;mso-position-vertical-relative:page" fillcolor="black" stroked="f">
            <w10:wrap anchorx="page" anchory="page"/>
          </v:shape>
        </w:pict>
      </w:r>
      <w:r>
        <w:rPr>
          <w:rFonts w:ascii="Arial" w:hAnsi="Arial" w:cs="Arial"/>
          <w:noProof/>
          <w:color w:val="000000"/>
          <w:w w:val="92"/>
          <w:sz w:val="17"/>
          <w:shd w:val="clear" w:color="auto" w:fill="F7DC09"/>
        </w:rPr>
        <w:t>brother  went  back  to  the  screening/recycling  system’s  co</w:t>
      </w:r>
      <w:r>
        <w:rPr>
          <w:rFonts w:ascii="Arial" w:hAnsi="Arial" w:cs="Arial"/>
          <w:noProof/>
          <w:color w:val="000000"/>
          <w:w w:val="92"/>
          <w:sz w:val="17"/>
          <w:shd w:val="clear" w:color="auto" w:fill="F7DC09"/>
        </w:rPr>
        <w:t>ntrol  area  to  turn  the  machine  back  off  while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0"/>
          <w:sz w:val="17"/>
          <w:shd w:val="clear" w:color="auto" w:fill="F7DC09"/>
        </w:rPr>
        <w:t>the  victim  stayed  by  the  conveyor  belt  </w:t>
      </w:r>
      <w:r>
        <w:rPr>
          <w:rFonts w:ascii="Arial" w:hAnsi="Arial" w:cs="Arial"/>
          <w:noProof/>
          <w:color w:val="000000"/>
          <w:w w:val="90"/>
          <w:sz w:val="17"/>
        </w:rPr>
        <w:t>(</w:t>
      </w:r>
      <w:r>
        <w:rPr>
          <w:rFonts w:ascii="Arial" w:hAnsi="Arial" w:cs="Arial"/>
          <w:noProof/>
          <w:color w:val="0033CC"/>
          <w:w w:val="90"/>
          <w:sz w:val="17"/>
        </w:rPr>
        <w:t>Figures  2</w:t>
      </w:r>
      <w:r>
        <w:rPr>
          <w:rFonts w:ascii="Arial" w:hAnsi="Arial" w:cs="Arial"/>
          <w:noProof/>
          <w:color w:val="000000"/>
          <w:w w:val="90"/>
          <w:sz w:val="17"/>
        </w:rPr>
        <w:t>  and  </w:t>
      </w:r>
      <w:r>
        <w:rPr>
          <w:rFonts w:ascii="Arial" w:hAnsi="Arial" w:cs="Arial"/>
          <w:noProof/>
          <w:color w:val="0033CC"/>
          <w:w w:val="90"/>
          <w:sz w:val="17"/>
        </w:rPr>
        <w:t>5</w:t>
      </w:r>
      <w:r>
        <w:rPr>
          <w:rFonts w:ascii="Arial" w:hAnsi="Arial" w:cs="Arial"/>
          <w:noProof/>
          <w:color w:val="000000"/>
          <w:w w:val="90"/>
          <w:sz w:val="17"/>
        </w:rPr>
        <w:t>). </w:t>
      </w:r>
      <w:r>
        <w:rPr>
          <w:rFonts w:ascii="Arial" w:hAnsi="Arial" w:cs="Arial"/>
          <w:noProof/>
          <w:color w:val="000000"/>
          <w:w w:val="90"/>
          <w:sz w:val="17"/>
          <w:shd w:val="clear" w:color="auto" w:fill="F7DC09"/>
        </w:rPr>
        <w:t> After  turning  off  the  machine,  the  brother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0"/>
          <w:sz w:val="17"/>
          <w:shd w:val="clear" w:color="auto" w:fill="F7DC09"/>
        </w:rPr>
        <w:t>returned  to  the  conveyor  belt  and  found  the  victim  caught  in  the </w:t>
      </w:r>
      <w:r>
        <w:rPr>
          <w:rFonts w:ascii="Arial" w:hAnsi="Arial" w:cs="Arial"/>
          <w:noProof/>
          <w:color w:val="000000"/>
          <w:w w:val="90"/>
          <w:sz w:val="17"/>
          <w:shd w:val="clear" w:color="auto" w:fill="F7DC09"/>
        </w:rPr>
        <w:t> in-­running  nip  point  between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conveyor  belt  and  an  idler  pulley.  Nearby  coworkers  attempted  to  free  the  victim  by  cutting  the</w:t>
      </w:r>
    </w:p>
    <w:p w:rsidR="005A76FB" w:rsidRDefault="00E74B61" w:rsidP="005A76FB">
      <w:pPr>
        <w:spacing w:after="0" w:line="210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conveyor  belt,  but  they  were  unsuccessful.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Coworkers  called  911  and  the  local  police  departmen</w:t>
      </w:r>
      <w:r>
        <w:rPr>
          <w:rFonts w:ascii="Arial" w:hAnsi="Arial" w:cs="Arial"/>
          <w:noProof/>
          <w:color w:val="000000"/>
          <w:w w:val="93"/>
          <w:sz w:val="17"/>
        </w:rPr>
        <w:t>t  who  arrived  at  the  incident  location  within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minutes.  The  victim  was  pronounced  dead  at  the  incident  site  and  the  Medical  Examiners  Office  was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notified  to  remove  the  victim's  body.  Since  the  incident,  the  company  has </w:t>
      </w:r>
      <w:r>
        <w:rPr>
          <w:rFonts w:ascii="Arial" w:hAnsi="Arial" w:cs="Arial"/>
          <w:noProof/>
          <w:color w:val="000000"/>
          <w:w w:val="92"/>
          <w:sz w:val="17"/>
        </w:rPr>
        <w:t> enhanced  their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5"/>
          <w:sz w:val="17"/>
        </w:rPr>
        <w:t>lockout/tagout  program,  started  providing  training  to  all  workers,  including  temporary  workers,  and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7"/>
          <w:sz w:val="17"/>
        </w:rPr>
        <w:t>has  upgraded  machine  guarding.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Months  prior  to  the  incident,  this  same  feed  conveyor  had  been  in  repeated  need  </w:t>
      </w:r>
      <w:r>
        <w:rPr>
          <w:rFonts w:ascii="Arial" w:hAnsi="Arial" w:cs="Arial"/>
          <w:noProof/>
          <w:color w:val="000000"/>
          <w:w w:val="92"/>
          <w:sz w:val="17"/>
        </w:rPr>
        <w:t>of  adjustment.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company  replaced  the  belt  with  a  new  belt  approximately  five  weeks  prior  to  the  incident.  At  the  time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of  the  site  visit,  the  employer  suggested  that  the  new  conveyor  belt  could  have  stretched  between </w:t>
      </w:r>
      <w:r>
        <w:rPr>
          <w:rFonts w:ascii="Arial" w:hAnsi="Arial" w:cs="Arial"/>
          <w:noProof/>
          <w:color w:val="000000"/>
          <w:w w:val="92"/>
          <w:sz w:val="17"/>
        </w:rPr>
        <w:t>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89"/>
          <w:sz w:val="17"/>
        </w:rPr>
        <w:t>date  it  was  installed  and  the  date  of  the  incident  causing  the  belt  to  shift  off  the  pulleys.  It  was  also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suggested  by  the  employer  that  the  victim  may  have  been  retrieving  a  fallen  tool  when  he  became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102"/>
          <w:sz w:val="17"/>
          <w:shd w:val="clear" w:color="auto" w:fill="F7DC09"/>
        </w:rPr>
        <w:t>caught.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170" w:lineRule="exact"/>
        <w:ind w:left="60"/>
      </w:pPr>
      <w:r>
        <w:rPr>
          <w:rFonts w:ascii="Arial" w:hAnsi="Arial" w:cs="Arial"/>
          <w:b/>
          <w:noProof/>
          <w:color w:val="0033CC"/>
          <w:w w:val="89"/>
          <w:sz w:val="12"/>
          <w:u w:val="single"/>
        </w:rPr>
        <w:t>Back</w:t>
      </w:r>
      <w:r>
        <w:rPr>
          <w:rFonts w:ascii="Arial" w:hAnsi="Arial" w:cs="Arial"/>
          <w:b/>
          <w:noProof/>
          <w:color w:val="0033CC"/>
          <w:w w:val="89"/>
          <w:sz w:val="12"/>
          <w:u w:val="single"/>
        </w:rPr>
        <w:t>  to  Top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306" w:lineRule="exact"/>
        <w:ind w:left="60"/>
      </w:pPr>
      <w:r>
        <w:rPr>
          <w:rFonts w:ascii="Arial" w:hAnsi="Arial" w:cs="Arial"/>
          <w:b/>
          <w:noProof/>
          <w:color w:val="660000"/>
          <w:w w:val="91"/>
          <w:sz w:val="22"/>
        </w:rPr>
        <w:t>Cause  of  Death</w:t>
      </w:r>
    </w:p>
    <w:p w:rsidR="005A76FB" w:rsidRDefault="00E74B61" w:rsidP="005A76FB">
      <w:pPr>
        <w:spacing w:after="0" w:line="398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The  medical  examiner  listed  the  cause  of  death  as  multiple  traumatic  injuries.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170" w:lineRule="exact"/>
        <w:ind w:left="60"/>
      </w:pPr>
      <w:r>
        <w:rPr>
          <w:rFonts w:ascii="Arial" w:hAnsi="Arial" w:cs="Arial"/>
          <w:b/>
          <w:noProof/>
          <w:color w:val="0033CC"/>
          <w:w w:val="89"/>
          <w:sz w:val="12"/>
          <w:u w:val="single"/>
        </w:rPr>
        <w:t>Back  to  Top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84" w:lineRule="exact"/>
        <w:ind w:left="60"/>
      </w:pPr>
      <w:r>
        <w:rPr>
          <w:rFonts w:ascii="Arial" w:hAnsi="Arial" w:cs="Arial"/>
          <w:b/>
          <w:noProof/>
          <w:color w:val="660000"/>
          <w:w w:val="97"/>
          <w:sz w:val="22"/>
        </w:rPr>
        <w:t>Recommendations/Discussion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322" w:lineRule="exact"/>
        <w:ind w:left="60"/>
      </w:pPr>
      <w:r>
        <w:rPr>
          <w:rFonts w:ascii="Arial" w:hAnsi="Arial" w:cs="Arial"/>
          <w:b/>
          <w:i/>
          <w:noProof/>
          <w:color w:val="000000"/>
          <w:w w:val="94"/>
          <w:sz w:val="19"/>
          <w:shd w:val="clear" w:color="auto" w:fill="F7DC09"/>
        </w:rPr>
        <w:t>Recommendation  #1:  Employers  should  ensure  that  all  exposed  and  accessible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3"/>
          <w:sz w:val="19"/>
          <w:shd w:val="clear" w:color="auto" w:fill="F7DC09"/>
        </w:rPr>
        <w:t>sections </w:t>
      </w:r>
      <w:r>
        <w:rPr>
          <w:rFonts w:ascii="Arial" w:hAnsi="Arial" w:cs="Arial"/>
          <w:b/>
          <w:i/>
          <w:noProof/>
          <w:color w:val="000000"/>
          <w:w w:val="93"/>
          <w:sz w:val="19"/>
          <w:shd w:val="clear" w:color="auto" w:fill="F7DC09"/>
        </w:rPr>
        <w:t> of  conveyors  are  guarded.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81" w:lineRule="exact"/>
        <w:ind w:left="60"/>
      </w:pPr>
      <w:r>
        <w:rPr>
          <w:rFonts w:ascii="Arial" w:hAnsi="Arial" w:cs="Arial"/>
          <w:b/>
          <w:noProof/>
          <w:color w:val="000000"/>
          <w:w w:val="93"/>
          <w:sz w:val="17"/>
        </w:rPr>
        <w:t>Discussion:</w:t>
      </w:r>
      <w:r>
        <w:rPr>
          <w:rFonts w:ascii="Arial" w:hAnsi="Arial" w:cs="Arial"/>
          <w:noProof/>
          <w:color w:val="000000"/>
          <w:w w:val="93"/>
          <w:sz w:val="17"/>
        </w:rPr>
        <w:t>  Rotating  parts  on  machines  can  be  dangerous  if  not  properly  guarded.  Even  machine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parts  that  are  moving  slowly  and  smoothly,  such  as  some  conveyors,  can  grip  clothing  and  skin  and</w:t>
      </w:r>
    </w:p>
    <w:p w:rsidR="005A76FB" w:rsidRDefault="00E74B61" w:rsidP="005A76FB">
      <w:pPr>
        <w:spacing w:after="0" w:line="248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caus</w:t>
      </w:r>
      <w:r>
        <w:rPr>
          <w:rFonts w:ascii="Arial" w:hAnsi="Arial" w:cs="Arial"/>
          <w:noProof/>
          <w:color w:val="000000"/>
          <w:w w:val="93"/>
          <w:sz w:val="17"/>
        </w:rPr>
        <w:t>e  an  employee  to  become  caught.  There  are  federal  regulations  (29  CFR  1910.212)</w:t>
      </w:r>
      <w:r>
        <w:rPr>
          <w:rFonts w:ascii="Arial" w:hAnsi="Arial" w:cs="Arial"/>
          <w:noProof/>
          <w:color w:val="0033CC"/>
          <w:w w:val="93"/>
          <w:position w:val="7"/>
          <w:sz w:val="15"/>
        </w:rPr>
        <w:t>1</w:t>
      </w:r>
      <w:r>
        <w:rPr>
          <w:rFonts w:ascii="Arial" w:hAnsi="Arial" w:cs="Arial"/>
          <w:noProof/>
          <w:color w:val="000000"/>
          <w:w w:val="93"/>
          <w:sz w:val="17"/>
        </w:rPr>
        <w:t>  that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specifically  require  machine  guarding.  The  OSHA  regulation  states  "One  or  more  methods  of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machine  guarding  shall  be  provided  to  protect  th</w:t>
      </w:r>
      <w:r>
        <w:rPr>
          <w:rFonts w:ascii="Arial" w:hAnsi="Arial" w:cs="Arial"/>
          <w:noProof/>
          <w:color w:val="000000"/>
          <w:w w:val="93"/>
          <w:sz w:val="17"/>
        </w:rPr>
        <w:t>e  operator  and  other  employees  in  the  machine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area  from  hazards  such  as  those  created  by  point  of  operation,  ingoing  nip  points,  rotating  parts,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flying  chips  and  sparks."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In  this  case,  the  hazard  that  existed  on  the  screen</w:t>
      </w:r>
      <w:r>
        <w:rPr>
          <w:rFonts w:ascii="Arial" w:hAnsi="Arial" w:cs="Arial"/>
          <w:noProof/>
          <w:color w:val="000000"/>
          <w:w w:val="92"/>
          <w:sz w:val="17"/>
        </w:rPr>
        <w:t>ing/recycling  system  was  an  unguarded  in-­running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nip  point  created  as  the  moving  conveyor  belt  passed  over  the  idler  pulley.  Although  this  unguarded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section  of  the  screening/recycling  system's  conveyor  was  located  partially  un</w:t>
      </w:r>
      <w:r>
        <w:rPr>
          <w:rFonts w:ascii="Arial" w:hAnsi="Arial" w:cs="Arial"/>
          <w:noProof/>
          <w:color w:val="000000"/>
          <w:w w:val="94"/>
          <w:sz w:val="17"/>
        </w:rPr>
        <w:t>derneath  the  machine,  it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was  still  an  accessible  and  exposed  moving  machine  part  and  should  have  been  guarded  either  with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a  point  of  operation  guard  or  a  barrier  guard.  When  considering  altering  a  piece  of  equipment,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including  adding  a  guard,  employers  should  consult  the  manufacturer  of  the  equipment  and  an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engineer  prior  to  the  alteration.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316" w:lineRule="exact"/>
        <w:ind w:left="60"/>
      </w:pPr>
      <w:r>
        <w:rPr>
          <w:rFonts w:ascii="Arial" w:hAnsi="Arial" w:cs="Arial"/>
          <w:b/>
          <w:i/>
          <w:noProof/>
          <w:color w:val="000000"/>
          <w:w w:val="93"/>
          <w:sz w:val="19"/>
        </w:rPr>
        <w:t>R</w:t>
      </w:r>
      <w:r>
        <w:rPr>
          <w:rFonts w:ascii="Arial" w:hAnsi="Arial" w:cs="Arial"/>
          <w:b/>
          <w:i/>
          <w:noProof/>
          <w:color w:val="000000"/>
          <w:w w:val="93"/>
          <w:sz w:val="19"/>
          <w:shd w:val="clear" w:color="auto" w:fill="F7DC09"/>
        </w:rPr>
        <w:t>ecommendation  #2:  Employers  should  routinely  conduct  a  job  safety  analysis  (JSA)  to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2"/>
          <w:sz w:val="19"/>
          <w:shd w:val="clear" w:color="auto" w:fill="F7DC09"/>
        </w:rPr>
        <w:t>ensure  equipmen</w:t>
      </w:r>
      <w:r>
        <w:rPr>
          <w:rFonts w:ascii="Arial" w:hAnsi="Arial" w:cs="Arial"/>
          <w:b/>
          <w:i/>
          <w:noProof/>
          <w:color w:val="000000"/>
          <w:w w:val="92"/>
          <w:sz w:val="19"/>
          <w:shd w:val="clear" w:color="auto" w:fill="F7DC09"/>
        </w:rPr>
        <w:t>t  and  current  practices  are  safe.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81" w:lineRule="exact"/>
        <w:ind w:left="60"/>
      </w:pPr>
      <w:r>
        <w:rPr>
          <w:rFonts w:ascii="Arial" w:hAnsi="Arial" w:cs="Arial"/>
          <w:b/>
          <w:noProof/>
          <w:color w:val="000000"/>
          <w:w w:val="90"/>
          <w:sz w:val="17"/>
        </w:rPr>
        <w:t>Discussion:</w:t>
      </w:r>
      <w:r>
        <w:rPr>
          <w:rFonts w:ascii="Arial" w:hAnsi="Arial" w:cs="Arial"/>
          <w:noProof/>
          <w:color w:val="000000"/>
          <w:w w:val="90"/>
          <w:sz w:val="17"/>
        </w:rPr>
        <w:t>  A  job  safety  analysis  (JSA)  is  a  way  to  evaluate  how  to  perform  tasks  safely  and  to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identify  all  potential  hazards  and  hazardous  situations  that  could  occur  when  performing </w:t>
      </w:r>
      <w:r>
        <w:rPr>
          <w:rFonts w:ascii="Arial" w:hAnsi="Arial" w:cs="Arial"/>
          <w:noProof/>
          <w:color w:val="000000"/>
          <w:w w:val="94"/>
          <w:sz w:val="17"/>
        </w:rPr>
        <w:t> tasks,  such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as  aligning  a  conveyor  belt.  A  JSA  should  be  routinely  performed  on  all  equipment,  both  new  and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existing,  to  identify  uncontrolled  hazards.  Once  hazards  are  identified,  the  employer  should  take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steps  to  eliminate</w:t>
      </w:r>
      <w:r>
        <w:rPr>
          <w:rFonts w:ascii="Arial" w:hAnsi="Arial" w:cs="Arial"/>
          <w:noProof/>
          <w:color w:val="000000"/>
          <w:w w:val="93"/>
          <w:sz w:val="17"/>
        </w:rPr>
        <w:t>  or  control  these  hazards.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  <w:shd w:val="clear" w:color="auto" w:fill="F7DC09"/>
        </w:rPr>
        <w:t>Employers  should  not  assume  that  new  equipment  is  "safe"  as  designed  by  the  manufacturer.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Although  the  screening/recycling  system  involved  in  the  incident  was  six  years  old  at  the  time  of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inci</w:t>
      </w:r>
      <w:r>
        <w:rPr>
          <w:rFonts w:ascii="Arial" w:hAnsi="Arial" w:cs="Arial"/>
          <w:noProof/>
          <w:color w:val="000000"/>
          <w:w w:val="92"/>
          <w:sz w:val="17"/>
        </w:rPr>
        <w:t>dent,  a  section  of  the  conveyor  was  unguarded.  A  hazard  analysis  of  the  system  by  the  employer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might  have  revealed  this  hazard  leading  the  employer  to  take  steps  to  eliminate  this  hazard.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302" w:lineRule="exact"/>
        <w:ind w:left="60"/>
      </w:pPr>
      <w:r>
        <w:rPr>
          <w:rFonts w:ascii="Arial" w:hAnsi="Arial" w:cs="Arial"/>
          <w:b/>
          <w:i/>
          <w:noProof/>
          <w:color w:val="000000"/>
          <w:w w:val="93"/>
          <w:sz w:val="19"/>
          <w:shd w:val="clear" w:color="auto" w:fill="F7DC09"/>
        </w:rPr>
        <w:t>Recommendation  #3:  Employers  shoul</w:t>
      </w:r>
      <w:r>
        <w:rPr>
          <w:rFonts w:ascii="Arial" w:hAnsi="Arial" w:cs="Arial"/>
          <w:b/>
          <w:i/>
          <w:noProof/>
          <w:color w:val="000000"/>
          <w:w w:val="93"/>
          <w:sz w:val="19"/>
          <w:shd w:val="clear" w:color="auto" w:fill="F7DC09"/>
        </w:rPr>
        <w:t>d  designate  only  workers  who  have  been  trained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2"/>
          <w:sz w:val="19"/>
          <w:shd w:val="clear" w:color="auto" w:fill="F7DC09"/>
        </w:rPr>
        <w:t>to  perform  or  assist  in  required  machine  maintenance  task.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81" w:lineRule="exact"/>
        <w:ind w:left="60"/>
        <w:sectPr w:rsidR="005A76FB" w:rsidSect="005A76FB">
          <w:type w:val="continuous"/>
          <w:pgSz w:w="12240" w:h="15841"/>
          <w:pgMar w:top="496" w:right="431" w:bottom="256" w:left="791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w w:val="93"/>
          <w:sz w:val="17"/>
        </w:rPr>
        <w:t>Discussion:</w:t>
      </w:r>
      <w:r>
        <w:rPr>
          <w:rFonts w:ascii="Arial" w:hAnsi="Arial" w:cs="Arial"/>
          <w:noProof/>
          <w:color w:val="000000"/>
          <w:w w:val="93"/>
          <w:sz w:val="17"/>
        </w:rPr>
        <w:t>  T</w:t>
      </w:r>
      <w:r>
        <w:rPr>
          <w:rFonts w:ascii="Arial" w:hAnsi="Arial" w:cs="Arial"/>
          <w:noProof/>
          <w:color w:val="000000"/>
          <w:w w:val="93"/>
          <w:sz w:val="17"/>
          <w:shd w:val="clear" w:color="auto" w:fill="F7DC09"/>
        </w:rPr>
        <w:t>he  victim  was  not  specifically  trained  in  how  to  properly  adjust  the  screening/recycling</w:t>
      </w:r>
    </w:p>
    <w:p w:rsidR="005A76FB" w:rsidRDefault="00E74B61" w:rsidP="005A76FB">
      <w:pPr>
        <w:spacing w:after="0" w:line="255" w:lineRule="exact"/>
        <w:ind w:left="60"/>
      </w:pPr>
      <w:bookmarkStart w:id="4" w:name="4"/>
      <w:bookmarkEnd w:id="4"/>
      <w:r>
        <w:rPr>
          <w:noProof/>
        </w:rPr>
        <w:lastRenderedPageBreak/>
        <w:pict>
          <v:shape id="imagerId26" o:spid="_x0000_s2181" type="#_x0000_t75" style="position:absolute;left:0;text-align:left;margin-left:42pt;margin-top:27pt;width:294pt;height:12pt;z-index:-251593216;mso-position-horizontal-relative:page;mso-position-vertical-relative:page">
            <v:imagedata r:id="rId23" o:title=""/>
            <w10:wrap anchorx="page" anchory="page"/>
          </v:shape>
        </w:pict>
      </w:r>
      <w:r>
        <w:rPr>
          <w:noProof/>
        </w:rPr>
        <w:pict>
          <v:shape id="imagerId27" o:spid="_x0000_s2180" type="#_x0000_t75" style="position:absolute;left:0;text-align:left;margin-left:42pt;margin-top:96pt;width:393pt;height:54pt;z-index:-251592192;mso-position-horizontal-relative:page;mso-position-vertical-relative:page">
            <v:imagedata r:id="rId24" o:title=""/>
            <w10:wrap anchorx="page" anchory="page"/>
          </v:shape>
        </w:pict>
      </w:r>
      <w:r>
        <w:rPr>
          <w:noProof/>
        </w:rPr>
        <w:pict>
          <v:shape id="imagerId28" o:spid="_x0000_s2179" type="#_x0000_t75" style="position:absolute;left:0;text-align:left;margin-left:42pt;margin-top:163pt;width:388pt;height:35pt;z-index:-251591168;mso-position-horizontal-relative:page;mso-position-vertical-relative:page">
            <v:imagedata r:id="rId25" o:title=""/>
            <w10:wrap anchorx="page" anchory="page"/>
          </v:shape>
        </w:pict>
      </w:r>
      <w:r>
        <w:rPr>
          <w:noProof/>
        </w:rPr>
        <w:pict>
          <v:shape id="imagerId29" o:spid="_x0000_s2178" type="#_x0000_t75" style="position:absolute;left:0;text-align:left;margin-left:42pt;margin-top:213pt;width:355pt;height:22pt;z-index:-251590144;mso-position-horizontal-relative:page;mso-position-vertical-relative:page">
            <v:imagedata r:id="rId26" o:title=""/>
            <w10:wrap anchorx="page" anchory="page"/>
          </v:shape>
        </w:pict>
      </w:r>
      <w:r>
        <w:rPr>
          <w:noProof/>
        </w:rPr>
        <w:pict>
          <v:shape id="imagerId30" o:spid="_x0000_s2177" type="#_x0000_t75" style="position:absolute;left:0;text-align:left;margin-left:42pt;margin-top:460pt;width:389pt;height:25pt;z-index:-251589120;mso-position-horizontal-relative:page;mso-position-vertical-relative:page">
            <v:imagedata r:id="rId27" o:title=""/>
            <w10:wrap anchorx="page" anchory="page"/>
          </v:shape>
        </w:pict>
      </w:r>
      <w:r>
        <w:rPr>
          <w:noProof/>
        </w:rPr>
        <w:pict>
          <v:shape id="imagerId31" o:spid="_x0000_s2176" type="#_x0000_t75" style="position:absolute;left:0;text-align:left;margin-left:42pt;margin-top:498pt;width:399pt;height:63pt;z-index:-251588096;mso-position-horizontal-relative:page;mso-position-vertical-relative:page">
            <v:imagedata r:id="rId28" o:title=""/>
            <w10:wrap anchorx="page" anchory="page"/>
          </v:shape>
        </w:pict>
      </w:r>
      <w:r>
        <w:rPr>
          <w:noProof/>
        </w:rPr>
        <w:pict>
          <v:shape id="imagerId32" o:spid="_x0000_s2175" type="#_x0000_t75" style="position:absolute;left:0;text-align:left;margin-left:42pt;margin-top:575pt;width:399pt;height:36pt;z-index:-251587072;mso-position-horizontal-relative:page;mso-position-vertical-relative:page">
            <v:imagedata r:id="rId29" o:title=""/>
            <w10:wrap anchorx="page" anchory="page"/>
          </v:shape>
        </w:pict>
      </w:r>
      <w:r>
        <w:rPr>
          <w:noProof/>
        </w:rPr>
        <w:pict>
          <v:shape id="imagerId33" o:spid="_x0000_s2174" type="#_x0000_t75" style="position:absolute;left:0;text-align:left;margin-left:42pt;margin-top:738pt;width:392pt;height:22pt;z-index:-251586048;mso-position-horizontal-relative:page;mso-position-vertical-relative:page">
            <v:imagedata r:id="rId30" o:title=""/>
            <w10:wrap anchorx="page" anchory="page"/>
          </v:shape>
        </w:pict>
      </w:r>
      <w:r>
        <w:rPr>
          <w:noProof/>
        </w:rPr>
        <w:pict>
          <v:shapetype id="_x0000_m2173" coordsize="55700,73684" o:spt="100" adj="0,,0" path="m,l,,55700,r,l55700,73684r,l,73684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72" type="#_x0000_m2173" style="position:absolute;left:0;text-align:left;margin-left:28pt;margin-top:28pt;width:557pt;height:736.85pt;z-index:-25159936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2646" o:spid="_x0000_m2171" coordsize="3495,73" o:spt="100" adj="0,,0" path="m,36r,l3495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46" o:spid="_x0000_s2170" type="#polygon2646" style="position:absolute;left:0;text-align:left;margin-left:360.75pt;margin-top:403.7pt;width:34.95pt;height:.75pt;z-index:251672064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668" o:spid="_x0000_m2169" coordsize="9465,73" o:spt="100" adj="0,,0" path="m,36r,l9465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68" o:spid="_x0000_s2168" type="#polygon2668" style="position:absolute;left:0;text-align:left;margin-left:42.55pt;margin-top:413.9pt;width:94.65pt;height:.75pt;z-index:251673088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176" o:spid="_x0000_m2167" coordsize="437,73" o:spt="100" adj="0,,0" path="m,36r,l437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76" o:spid="_x0000_s2166" type="#polygon4176" style="position:absolute;left:0;text-align:left;margin-left:351.3pt;margin-top:664.35pt;width:4.35pt;height:.75pt;z-index:251677184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868" o:spid="_x0000_m2165" coordsize="29270,900" o:spt="100" adj="0,,0" path="m,l,,29270,r,l29270,900r,l,9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68" o:spid="_x0000_s2164" type="#polygon4868" style="position:absolute;left:0;text-align:left;margin-left:42.55pt;margin-top:27.8pt;width:292.7pt;height:9pt;z-index:-251598336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4874" o:spid="_x0000_m2163" coordsize="2962,1100" o:spt="100" adj="0,,0" path="m,l,,2962,r,l2962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74" o:spid="_x0000_s2162" type="#polygon4874" style="position:absolute;left:0;text-align:left;margin-left:42.55pt;margin-top:116.45pt;width:29.6pt;height:11pt;z-index:-251597312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4876" o:spid="_x0000_m2161" coordsize="11166,1100" o:spt="100" adj="0,,0" path="m,l,,11166,r,l11166,1100r,l,1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76" o:spid="_x0000_s2160" type="#polygon4876" style="position:absolute;left:0;text-align:left;margin-left:313.65pt;margin-top:118.45pt;width:111.65pt;height:11pt;z-index:-251596288;mso-position-horizontal-relative:page;mso-position-vertical-relative:page" fillcolor="#f7dc09" stroked="f">
            <w10:wrap anchorx="page" anchory="page"/>
          </v:shape>
        </w:pict>
      </w:r>
      <w:r>
        <w:rPr>
          <w:noProof/>
        </w:rPr>
        <w:pict>
          <v:shapetype id="polygon4897" o:spid="_x0000_m2159" coordsize="30240,900" o:spt="100" adj="0,,0" path="m,l,,30240,r,l30240,900r,l,9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97" o:spid="_x0000_s2158" type="#polygon4897" style="position:absolute;left:0;text-align:left;margin-left:42.55pt;margin-top:27.9pt;width:302.4pt;height:9pt;z-index:-2515952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910" o:spid="_x0000_m2157" coordsize="29076,1036" o:spt="100" adj="0,,0" path="m,l,,29076,r,l29076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10" o:spid="_x0000_s2156" type="#polygon4910" style="position:absolute;left:0;text-align:left;margin-left:44.75pt;margin-top:635.9pt;width:290.75pt;height:10.35pt;z-index:-251594240;mso-position-horizontal-relative:page;mso-position-vertical-relative:page" fillcolor="black" stroked="f">
            <w10:wrap anchorx="page" anchory="page"/>
          </v:shape>
        </w:pict>
      </w:r>
      <w:r>
        <w:rPr>
          <w:rFonts w:ascii="Arial" w:hAnsi="Arial" w:cs="Arial"/>
          <w:noProof/>
          <w:color w:val="000000"/>
          <w:w w:val="92"/>
          <w:sz w:val="17"/>
        </w:rPr>
        <w:t>system’s  conveyor  belts  and  in  the  safety  hazards  associated  with  this  task.  The  employer  reported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that  after  the  first  conveyor  belt  adjustment,  the  victim  stayed  by  the  conveyor  belt  while  the </w:t>
      </w:r>
      <w:r>
        <w:rPr>
          <w:rFonts w:ascii="Arial" w:hAnsi="Arial" w:cs="Arial"/>
          <w:noProof/>
          <w:color w:val="000000"/>
          <w:w w:val="91"/>
          <w:sz w:val="17"/>
        </w:rPr>
        <w:t> victim’s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brother  went  to  turn  off  the  machine.  If  the  victim  had  been  trained  and  fully  understood  hazards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associated  with  moving  conveyors,  such  as  in-­running  nip  points,  he  may  have  positioned  himself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away  from  the  movin</w:t>
      </w:r>
      <w:r>
        <w:rPr>
          <w:rFonts w:ascii="Arial" w:hAnsi="Arial" w:cs="Arial"/>
          <w:noProof/>
          <w:color w:val="000000"/>
          <w:w w:val="94"/>
          <w:sz w:val="17"/>
        </w:rPr>
        <w:t>g  conveyor,  minimizing  the  danger  of  becoming  caught  between  the  conveyor</w:t>
      </w:r>
    </w:p>
    <w:p w:rsidR="005A76FB" w:rsidRDefault="00E74B61" w:rsidP="005A76FB">
      <w:pPr>
        <w:spacing w:after="0" w:line="211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and  an  idler  pulley.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  <w:shd w:val="clear" w:color="auto" w:fill="F7DC09"/>
        </w:rPr>
        <w:t>This  incident  underscores  the  importance  of  ensuring  that  all  employees  assigned  to  perform  or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  <w:shd w:val="clear" w:color="auto" w:fill="F7DC09"/>
        </w:rPr>
        <w:t>assist  in  maintenance  tasks  are  tra</w:t>
      </w:r>
      <w:r>
        <w:rPr>
          <w:rFonts w:ascii="Arial" w:hAnsi="Arial" w:cs="Arial"/>
          <w:noProof/>
          <w:color w:val="000000"/>
          <w:w w:val="93"/>
          <w:sz w:val="17"/>
          <w:shd w:val="clear" w:color="auto" w:fill="F7DC09"/>
        </w:rPr>
        <w:t>ined  in  the  proper  procedures  involved  in  completing  these  tasks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safely.  Also  this  incident  underscores  the  importance  of  ensuring  that  all  employees  have  a  basic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  <w:shd w:val="clear" w:color="auto" w:fill="F7DC09"/>
        </w:rPr>
        <w:t>understanding  of  the  hazards  that  exist  in  their  workplace  ev</w:t>
      </w:r>
      <w:r>
        <w:rPr>
          <w:rFonts w:ascii="Arial" w:hAnsi="Arial" w:cs="Arial"/>
          <w:noProof/>
          <w:color w:val="000000"/>
          <w:w w:val="92"/>
          <w:sz w:val="17"/>
          <w:shd w:val="clear" w:color="auto" w:fill="F7DC09"/>
        </w:rPr>
        <w:t>en  if  their  assigned  tasks  do  not  directly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  <w:shd w:val="clear" w:color="auto" w:fill="F7DC09"/>
        </w:rPr>
        <w:t>place  them  near  the  hazard.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302" w:lineRule="exact"/>
        <w:ind w:left="60"/>
      </w:pPr>
      <w:r>
        <w:rPr>
          <w:rFonts w:ascii="Arial" w:hAnsi="Arial" w:cs="Arial"/>
          <w:b/>
          <w:i/>
          <w:noProof/>
          <w:color w:val="000000"/>
          <w:w w:val="93"/>
          <w:sz w:val="19"/>
        </w:rPr>
        <w:t>R</w:t>
      </w:r>
      <w:r>
        <w:rPr>
          <w:rFonts w:ascii="Arial" w:hAnsi="Arial" w:cs="Arial"/>
          <w:b/>
          <w:i/>
          <w:noProof/>
          <w:color w:val="000000"/>
          <w:w w:val="93"/>
          <w:sz w:val="19"/>
          <w:shd w:val="clear" w:color="auto" w:fill="F7DC09"/>
        </w:rPr>
        <w:t>ecommendation  #4:  Employers  should  ensure  that  all  workers  have  knowledge  of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3"/>
          <w:sz w:val="19"/>
          <w:shd w:val="clear" w:color="auto" w:fill="F7DC09"/>
        </w:rPr>
        <w:t>worksite  hazards  by  providing  safety  training  in  the  workers’  primary </w:t>
      </w:r>
      <w:r>
        <w:rPr>
          <w:rFonts w:ascii="Arial" w:hAnsi="Arial" w:cs="Arial"/>
          <w:b/>
          <w:i/>
          <w:noProof/>
          <w:color w:val="000000"/>
          <w:w w:val="93"/>
          <w:sz w:val="19"/>
          <w:shd w:val="clear" w:color="auto" w:fill="F7DC09"/>
        </w:rPr>
        <w:t> language(s)  and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4"/>
          <w:sz w:val="19"/>
          <w:shd w:val="clear" w:color="auto" w:fill="F7DC09"/>
        </w:rPr>
        <w:t>at  appropriate  literacy  levels.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96" w:lineRule="exact"/>
        <w:ind w:left="60"/>
      </w:pPr>
      <w:r>
        <w:rPr>
          <w:rFonts w:ascii="Arial" w:hAnsi="Arial" w:cs="Arial"/>
          <w:b/>
          <w:noProof/>
          <w:color w:val="000000"/>
          <w:w w:val="93"/>
          <w:sz w:val="17"/>
        </w:rPr>
        <w:t>Discussion:</w:t>
      </w:r>
      <w:r>
        <w:rPr>
          <w:rFonts w:ascii="Arial" w:hAnsi="Arial" w:cs="Arial"/>
          <w:noProof/>
          <w:color w:val="000000"/>
          <w:w w:val="93"/>
          <w:sz w:val="17"/>
        </w:rPr>
        <w:t>  Overcoming  language  and  literacy  barriers  is  crucial  to  providing  a  safe  work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environment  for  a  multilingual  workforce.  Companies  that  employ  workers  who  do  not  under</w:t>
      </w:r>
      <w:r>
        <w:rPr>
          <w:rFonts w:ascii="Arial" w:hAnsi="Arial" w:cs="Arial"/>
          <w:noProof/>
          <w:color w:val="000000"/>
          <w:w w:val="94"/>
          <w:sz w:val="17"/>
        </w:rPr>
        <w:t>stand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English  should  identify  the  languages  spoken  by  their  employees  and  design  and  implement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multilingual  training.  To  the  extent  feasible,  the  training  should  be  developed  at  a  literacy  level  that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corresponds  with  the  liter</w:t>
      </w:r>
      <w:r>
        <w:rPr>
          <w:rFonts w:ascii="Arial" w:hAnsi="Arial" w:cs="Arial"/>
          <w:noProof/>
          <w:color w:val="000000"/>
          <w:w w:val="93"/>
          <w:sz w:val="17"/>
        </w:rPr>
        <w:t>acy  level  of  the  company’s  workforce.  This  also  applies  to  any  training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documents  that  require  a  worker's  signature.  Companies  may  need  to  consider  providing  special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safety  training  for  workers  with  low  literacy  levels  to  me</w:t>
      </w:r>
      <w:r>
        <w:rPr>
          <w:rFonts w:ascii="Arial" w:hAnsi="Arial" w:cs="Arial"/>
          <w:noProof/>
          <w:color w:val="000000"/>
          <w:w w:val="93"/>
          <w:sz w:val="17"/>
        </w:rPr>
        <w:t>et  their  safety  responsibilities.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The  training  should  address  all  known  hazards,  required  safe  work  practices,  specific  safety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protection  for  all  tasks  performed,  methods  to  identify  and  avoid  hazards,  and  company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representatives</w:t>
      </w:r>
      <w:r>
        <w:rPr>
          <w:rFonts w:ascii="Arial" w:hAnsi="Arial" w:cs="Arial"/>
          <w:noProof/>
          <w:color w:val="000000"/>
          <w:w w:val="93"/>
          <w:sz w:val="17"/>
        </w:rPr>
        <w:t>  to  contact  when  safety  and  health  issues  arise.  A  competent  interpreter  should  be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present  at  all  trainings,  or  trainings  should  be  conducted  in  the  languages  of  all  employees.  An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assessment  of  the  employees’  knowledge  of </w:t>
      </w:r>
      <w:r>
        <w:rPr>
          <w:rFonts w:ascii="Arial" w:hAnsi="Arial" w:cs="Arial"/>
          <w:noProof/>
          <w:color w:val="000000"/>
          <w:w w:val="93"/>
          <w:sz w:val="17"/>
        </w:rPr>
        <w:t> the  material  in  the  training  must  be  performed.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Trainings  must  be  documented  and  the  documentation  should  include  who  provided  the  training  and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their  qualifications,  the  content  of  the  training,  workers  who  were  trained,  and</w:t>
      </w:r>
      <w:r>
        <w:rPr>
          <w:rFonts w:ascii="Arial" w:hAnsi="Arial" w:cs="Arial"/>
          <w:noProof/>
          <w:color w:val="000000"/>
          <w:w w:val="93"/>
          <w:sz w:val="17"/>
        </w:rPr>
        <w:t>  the  assessments  of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6"/>
          <w:sz w:val="17"/>
        </w:rPr>
        <w:t>workers’  comprehension  of  the  training.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Recently,  OSHA  has  developed  a  Web  page  designed  to  assist  employers  in  providing  health  and</w:t>
      </w:r>
    </w:p>
    <w:p w:rsidR="005A76FB" w:rsidRDefault="00E74B61" w:rsidP="005A76FB">
      <w:pPr>
        <w:spacing w:after="0" w:line="204" w:lineRule="exact"/>
        <w:ind w:left="60"/>
      </w:pPr>
      <w:hyperlink r:id="rId31" w:history="1">
        <w:r>
          <w:rPr>
            <w:rStyle w:val="Hyperlink"/>
            <w:rFonts w:ascii="Arial" w:hAnsi="Arial" w:cs="Arial"/>
            <w:noProof/>
            <w:color w:val="000000"/>
            <w:w w:val="95"/>
            <w:sz w:val="17"/>
            <w:u w:val="none"/>
          </w:rPr>
          <w:t>safety  information  to  Spanish  speaking  employees.  The  Compliance  Assistance:  </w:t>
        </w:r>
      </w:hyperlink>
      <w:hyperlink r:id="rId32" w:history="1">
        <w:r>
          <w:rPr>
            <w:rStyle w:val="Hyperlink"/>
            <w:rFonts w:ascii="Arial" w:hAnsi="Arial" w:cs="Arial"/>
            <w:noProof/>
            <w:color w:val="0033CC"/>
            <w:w w:val="95"/>
            <w:sz w:val="17"/>
            <w:u w:val="none"/>
          </w:rPr>
          <w:t>Hispanic</w:t>
        </w:r>
      </w:hyperlink>
    </w:p>
    <w:p w:rsidR="005A76FB" w:rsidRDefault="00E74B61" w:rsidP="005A76FB">
      <w:pPr>
        <w:spacing w:after="0" w:line="204" w:lineRule="exact"/>
        <w:ind w:left="60"/>
      </w:pPr>
      <w:hyperlink r:id="rId33" w:history="1">
        <w:r>
          <w:rPr>
            <w:rStyle w:val="Hyperlink"/>
            <w:rFonts w:ascii="Arial" w:hAnsi="Arial" w:cs="Arial"/>
            <w:noProof/>
            <w:color w:val="0033CC"/>
            <w:w w:val="94"/>
            <w:sz w:val="17"/>
            <w:u w:val="none"/>
          </w:rPr>
          <w:t>Employers  and  Workers</w:t>
        </w:r>
      </w:hyperlink>
      <w:r>
        <w:rPr>
          <w:rFonts w:ascii="Arial" w:hAnsi="Arial" w:cs="Arial"/>
          <w:noProof/>
          <w:color w:val="000000"/>
          <w:w w:val="94"/>
          <w:sz w:val="17"/>
        </w:rPr>
        <w:t>  Web  page  covers  topics  such  as  workplace  rights  and  responsibilities,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Spanish-­language  outreach/training  resources,  and  OSHA  cooperative  programs.  The  Web  page  is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8"/>
          <w:sz w:val="17"/>
        </w:rPr>
        <w:t>available  at </w:t>
      </w:r>
      <w:r>
        <w:rPr>
          <w:rFonts w:ascii="Arial" w:hAnsi="Arial" w:cs="Arial"/>
          <w:noProof/>
          <w:color w:val="000000"/>
          <w:w w:val="98"/>
          <w:sz w:val="17"/>
        </w:rPr>
        <w:t> www.osha.gov/dcsp/compliance_assistance/index_hispanic.html  or  can  be  obtained  by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contacting  an  area  OSHA  office.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302" w:lineRule="exact"/>
        <w:ind w:left="60"/>
      </w:pPr>
      <w:r>
        <w:rPr>
          <w:rFonts w:ascii="Arial" w:hAnsi="Arial" w:cs="Arial"/>
          <w:b/>
          <w:i/>
          <w:noProof/>
          <w:color w:val="000000"/>
          <w:w w:val="94"/>
          <w:sz w:val="19"/>
          <w:shd w:val="clear" w:color="auto" w:fill="F7DC09"/>
        </w:rPr>
        <w:t>Recommendation  #5:  Employers  should  ensure  that  workers  employed  through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2"/>
          <w:sz w:val="19"/>
          <w:shd w:val="clear" w:color="auto" w:fill="F7DC09"/>
        </w:rPr>
        <w:t>temporary  agencies  are  provided  with  site </w:t>
      </w:r>
      <w:r>
        <w:rPr>
          <w:rFonts w:ascii="Arial" w:hAnsi="Arial" w:cs="Arial"/>
          <w:b/>
          <w:i/>
          <w:noProof/>
          <w:color w:val="000000"/>
          <w:w w:val="92"/>
          <w:sz w:val="19"/>
          <w:shd w:val="clear" w:color="auto" w:fill="F7DC09"/>
        </w:rPr>
        <w:t> and  task  specific  safety  and  health  training.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81" w:lineRule="exact"/>
        <w:ind w:left="60"/>
      </w:pPr>
      <w:r>
        <w:rPr>
          <w:rFonts w:ascii="Arial" w:hAnsi="Arial" w:cs="Arial"/>
          <w:b/>
          <w:noProof/>
          <w:color w:val="000000"/>
          <w:w w:val="94"/>
          <w:sz w:val="17"/>
        </w:rPr>
        <w:t>Discussion:</w:t>
      </w:r>
      <w:r>
        <w:rPr>
          <w:rFonts w:ascii="Arial" w:hAnsi="Arial" w:cs="Arial"/>
          <w:noProof/>
          <w:color w:val="000000"/>
          <w:w w:val="94"/>
          <w:sz w:val="17"/>
        </w:rPr>
        <w:t>  Employees  of  temporary  agencies  should  be  provided  general  safety  and  health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training  by  the  temporary  agency.  Companies  that  contract  with  temporary  agencies  are  resp</w:t>
      </w:r>
      <w:r>
        <w:rPr>
          <w:rFonts w:ascii="Arial" w:hAnsi="Arial" w:cs="Arial"/>
          <w:noProof/>
          <w:color w:val="000000"/>
          <w:w w:val="94"/>
          <w:sz w:val="17"/>
        </w:rPr>
        <w:t>onsible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for  providing  site  and  task  specific  safety  and  health  training  to  the  temporary  employees.  In  addition,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if  temporary  employees  are  hired  out  to  one  company  for  a  long  time  period,  then  the  temporary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employees  should</w:t>
      </w:r>
      <w:r>
        <w:rPr>
          <w:rFonts w:ascii="Arial" w:hAnsi="Arial" w:cs="Arial"/>
          <w:noProof/>
          <w:color w:val="000000"/>
          <w:w w:val="94"/>
          <w:sz w:val="17"/>
        </w:rPr>
        <w:t>  be  provided  with  annual  refresher  training  that  should  include  any  new  hazards  at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8"/>
          <w:sz w:val="17"/>
        </w:rPr>
        <w:t>the  workplace.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302" w:lineRule="exact"/>
        <w:ind w:left="60"/>
      </w:pPr>
      <w:r>
        <w:rPr>
          <w:rFonts w:ascii="Arial" w:hAnsi="Arial" w:cs="Arial"/>
          <w:b/>
          <w:i/>
          <w:noProof/>
          <w:color w:val="000000"/>
          <w:w w:val="94"/>
          <w:sz w:val="19"/>
          <w:shd w:val="clear" w:color="auto" w:fill="F7DC09"/>
        </w:rPr>
        <w:t>Recommendation  #6:  Employers  should  develop,  implement,  and  enforce  a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5"/>
          <w:sz w:val="19"/>
          <w:shd w:val="clear" w:color="auto" w:fill="F7DC09"/>
        </w:rPr>
        <w:t>comprehensive  hazardous  energy  control  program  including </w:t>
      </w:r>
      <w:r>
        <w:rPr>
          <w:rFonts w:ascii="Arial" w:hAnsi="Arial" w:cs="Arial"/>
          <w:b/>
          <w:i/>
          <w:noProof/>
          <w:color w:val="000000"/>
          <w:w w:val="95"/>
          <w:sz w:val="19"/>
          <w:shd w:val="clear" w:color="auto" w:fill="F7DC09"/>
        </w:rPr>
        <w:t> lockout/tagout  procedures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3"/>
          <w:sz w:val="19"/>
          <w:shd w:val="clear" w:color="auto" w:fill="F7DC09"/>
        </w:rPr>
        <w:t>and  routinely  review  and  update  the  program  and  training.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96" w:lineRule="exact"/>
        <w:ind w:left="60"/>
      </w:pPr>
      <w:r>
        <w:rPr>
          <w:rFonts w:ascii="Arial" w:hAnsi="Arial" w:cs="Arial"/>
          <w:b/>
          <w:noProof/>
          <w:color w:val="000000"/>
          <w:w w:val="93"/>
          <w:sz w:val="17"/>
        </w:rPr>
        <w:t>Discussion:  </w:t>
      </w:r>
      <w:r>
        <w:rPr>
          <w:rFonts w:ascii="Arial" w:hAnsi="Arial" w:cs="Arial"/>
          <w:noProof/>
          <w:color w:val="000000"/>
          <w:w w:val="93"/>
          <w:sz w:val="17"/>
        </w:rPr>
        <w:t>In  this  case,  the  employer  had  a  hazardous  energy  control  program  that  included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5"/>
          <w:sz w:val="17"/>
        </w:rPr>
        <w:t>lockout/tagout  procedures,  but  these  procedures </w:t>
      </w:r>
      <w:r>
        <w:rPr>
          <w:rFonts w:ascii="Arial" w:hAnsi="Arial" w:cs="Arial"/>
          <w:noProof/>
          <w:color w:val="000000"/>
          <w:w w:val="95"/>
          <w:sz w:val="17"/>
        </w:rPr>
        <w:t> were  not  comprehensive.  OSHA  regulation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1910.147  requires  that  employers  establish  procedures  for  isolating  machines  or  equipment  from  the</w:t>
      </w:r>
    </w:p>
    <w:p w:rsidR="005A76FB" w:rsidRDefault="00E74B61" w:rsidP="005A76FB">
      <w:pPr>
        <w:spacing w:after="0" w:line="248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input  of  energy  by  affixing  appropriate  locks  or  tags  to  energy  isolating  devices</w:t>
      </w:r>
      <w:r>
        <w:rPr>
          <w:rFonts w:ascii="Arial" w:hAnsi="Arial" w:cs="Arial"/>
          <w:noProof/>
          <w:color w:val="0033CC"/>
          <w:w w:val="91"/>
          <w:position w:val="7"/>
          <w:sz w:val="15"/>
        </w:rPr>
        <w:t>2</w:t>
      </w:r>
      <w:r>
        <w:rPr>
          <w:rFonts w:ascii="Arial" w:hAnsi="Arial" w:cs="Arial"/>
          <w:noProof/>
          <w:color w:val="000000"/>
          <w:w w:val="91"/>
          <w:sz w:val="17"/>
        </w:rPr>
        <w:t>. </w:t>
      </w:r>
      <w:r>
        <w:rPr>
          <w:rFonts w:ascii="Arial" w:hAnsi="Arial" w:cs="Arial"/>
          <w:noProof/>
          <w:color w:val="000000"/>
          <w:w w:val="91"/>
          <w:sz w:val="17"/>
        </w:rPr>
        <w:t> This  is  done  to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prevent  any  unexpected  energization,  start-­up  or  release  of  stored  energy  that  would  injure  workers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during  servicing  and  maintenance  of  machines  and  equipment.  All  forms  of  energy  must  be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6"/>
          <w:sz w:val="17"/>
        </w:rPr>
        <w:t>considered,  includin</w:t>
      </w:r>
      <w:r>
        <w:rPr>
          <w:rFonts w:ascii="Arial" w:hAnsi="Arial" w:cs="Arial"/>
          <w:noProof/>
          <w:color w:val="000000"/>
          <w:w w:val="96"/>
          <w:sz w:val="17"/>
        </w:rPr>
        <w:t>g  electrical,  hydraulic,  pneumatic,  and  mechanical.  Therefore,  for  each  machine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an  individual  lockout/tagout  procedure  is  needed  that  specifies  the  requirements  to  properly  perform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lockout/tagout  on  that  machine,  as  well  as  when</w:t>
      </w:r>
      <w:r>
        <w:rPr>
          <w:rFonts w:ascii="Arial" w:hAnsi="Arial" w:cs="Arial"/>
          <w:noProof/>
          <w:color w:val="000000"/>
          <w:w w:val="93"/>
          <w:sz w:val="17"/>
        </w:rPr>
        <w:t>  the  lockout/tagout  should  be  implemented,  such  as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while  realigning  a  feed  conveyor  belt  that  is  part  of  a  screening/recycling  system.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A  machine  specific  lockout/tagout  program  should  be  documented  in  writing  and  include,  but</w:t>
      </w:r>
      <w:r>
        <w:rPr>
          <w:rFonts w:ascii="Arial" w:hAnsi="Arial" w:cs="Arial"/>
          <w:noProof/>
          <w:color w:val="000000"/>
          <w:w w:val="93"/>
          <w:sz w:val="17"/>
        </w:rPr>
        <w:t>  not  be</w:t>
      </w:r>
    </w:p>
    <w:p w:rsidR="005A76FB" w:rsidRDefault="00E74B61" w:rsidP="005A76FB">
      <w:pPr>
        <w:spacing w:after="0" w:line="204" w:lineRule="exact"/>
        <w:ind w:left="60"/>
        <w:sectPr w:rsidR="005A76FB" w:rsidSect="005A76FB">
          <w:type w:val="continuous"/>
          <w:pgSz w:w="12240" w:h="15840"/>
          <w:pgMar w:top="495" w:right="431" w:bottom="255" w:left="791" w:header="0" w:footer="0" w:gutter="0"/>
          <w:cols w:space="720"/>
        </w:sectPr>
      </w:pPr>
      <w:r>
        <w:rPr>
          <w:rFonts w:ascii="Arial" w:hAnsi="Arial" w:cs="Arial"/>
          <w:noProof/>
          <w:color w:val="000000"/>
          <w:w w:val="95"/>
          <w:sz w:val="17"/>
        </w:rPr>
        <w:t>limited  to:</w:t>
      </w:r>
    </w:p>
    <w:p w:rsidR="005A76FB" w:rsidRDefault="00E74B61" w:rsidP="005A76FB">
      <w:pPr>
        <w:spacing w:after="0" w:line="255" w:lineRule="exact"/>
        <w:ind w:left="60" w:firstLine="582"/>
      </w:pPr>
      <w:bookmarkStart w:id="5" w:name="5"/>
      <w:bookmarkEnd w:id="5"/>
      <w:r>
        <w:rPr>
          <w:noProof/>
        </w:rPr>
        <w:lastRenderedPageBreak/>
        <w:pict>
          <v:shape id="imagerId37" o:spid="_x0000_s2155" type="#_x0000_t75" style="position:absolute;left:0;text-align:left;margin-left:71pt;margin-top:27pt;width:367pt;height:174pt;z-index:-251552256;mso-position-horizontal-relative:page;mso-position-vertical-relative:page">
            <v:imagedata r:id="rId34" o:title=""/>
            <w10:wrap anchorx="page" anchory="page"/>
          </v:shape>
        </w:pict>
      </w:r>
      <w:r>
        <w:rPr>
          <w:noProof/>
        </w:rPr>
        <w:pict>
          <v:shape id="imagerId38" o:spid="_x0000_s2154" type="#_x0000_t75" style="position:absolute;left:0;text-align:left;margin-left:42pt;margin-top:209pt;width:365pt;height:21pt;z-index:-251551232;mso-position-horizontal-relative:page;mso-position-vertical-relative:page">
            <v:imagedata r:id="rId35" o:title=""/>
            <w10:wrap anchorx="page" anchory="page"/>
          </v:shape>
        </w:pict>
      </w:r>
      <w:r>
        <w:rPr>
          <w:noProof/>
        </w:rPr>
        <w:pict>
          <v:shape id="imagerId39" o:spid="_x0000_s2153" type="#_x0000_t75" style="position:absolute;left:0;text-align:left;margin-left:42pt;margin-top:319pt;width:397pt;height:43pt;z-index:-251550208;mso-position-horizontal-relative:page;mso-position-vertical-relative:page">
            <v:imagedata r:id="rId36" o:title=""/>
            <w10:wrap anchorx="page" anchory="page"/>
          </v:shape>
        </w:pict>
      </w:r>
      <w:r>
        <w:rPr>
          <w:noProof/>
        </w:rPr>
        <w:pict>
          <v:shape id="imagerId40" o:spid="_x0000_s2152" type="#_x0000_t75" style="position:absolute;left:0;text-align:left;margin-left:42pt;margin-top:376pt;width:388pt;height:24pt;z-index:-251549184;mso-position-horizontal-relative:page;mso-position-vertical-relative:page">
            <v:imagedata r:id="rId37" o:title=""/>
            <w10:wrap anchorx="page" anchory="page"/>
          </v:shape>
        </w:pict>
      </w:r>
      <w:r>
        <w:rPr>
          <w:noProof/>
        </w:rPr>
        <w:pict>
          <v:shape id="imagerId41" o:spid="_x0000_s2151" type="#_x0000_t75" style="position:absolute;left:0;text-align:left;margin-left:42pt;margin-top:414pt;width:369pt;height:23pt;z-index:-251548160;mso-position-horizontal-relative:page;mso-position-vertical-relative:page">
            <v:imagedata r:id="rId38" o:title=""/>
            <w10:wrap anchorx="page" anchory="page"/>
          </v:shape>
        </w:pict>
      </w:r>
      <w:r>
        <w:rPr>
          <w:noProof/>
        </w:rPr>
        <w:pict>
          <v:shape id="imagerId42" o:spid="_x0000_s2150" type="#_x0000_t75" style="position:absolute;left:0;text-align:left;margin-left:42pt;margin-top:491pt;width:374pt;height:36pt;z-index:-251547136;mso-position-horizontal-relative:page;mso-position-vertical-relative:page">
            <v:imagedata r:id="rId39" o:title=""/>
            <w10:wrap anchorx="page" anchory="page"/>
          </v:shape>
        </w:pict>
      </w:r>
      <w:r>
        <w:rPr>
          <w:noProof/>
        </w:rPr>
        <w:pict>
          <v:shapetype id="_x0000_m2149" coordsize="55700,73684" o:spt="100" adj="0,,0" path="m,l,,55700,r,l55700,73684r,l,73684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8" type="#_x0000_m2149" style="position:absolute;left:0;text-align:left;margin-left:28pt;margin-top:28pt;width:557pt;height:736.85pt;z-index:-25158502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47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6" type="#_x0000_m2147" style="position:absolute;left:0;text-align:left;margin-left:42.55pt;margin-top:629.4pt;width:396.8pt;height:1.45pt;z-index:251643392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45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4" type="#_x0000_m2145" style="position:absolute;left:0;text-align:left;margin-left:42.55pt;margin-top:643.25pt;width:396.8pt;height:1.45pt;z-index:251649536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43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2" type="#_x0000_m2143" style="position:absolute;left:0;text-align:left;margin-left:42.55pt;margin-top:743.7pt;width:396.8pt;height:1.45pt;z-index:251654656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41" coordsize="39681,146" o:spt="100" adj="0,,0" path="m,73r,l39681,7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0" type="#_x0000_m2141" style="position:absolute;left:0;text-align:left;margin-left:42.55pt;margin-top:757.55pt;width:396.8pt;height:1.45pt;z-index:251657728;mso-position-horizontal-relative:page;mso-position-vertical-relative:page" strokecolor="#d0a56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" o:spid="_x0000_m2139" coordsize="291,291" o:spt="100" adj="0,,0" path="m291,146v,,,6,,12c290,163,290,169,289,175v-2,5,-3,11,-5,16c283,196,281,202,278,207v-2,5,-5,10,-8,14c267,226,264,231,260,235v-3,5,-7,9,-11,14c249,249,244,253,240,257v-5,3,-9,7,-14,10c221,270,217,273,212,276v-5,2,-10,5,-16,7c191,284,186,286,180,287v-5,2,-11,3,-17,3c158,291,152,291,146,291v,,-6,,-12,c128,290,122,290,117,289v-6,-2,-11,-3,-17,-5c95,283,90,281,85,278v-5,-2,-10,-5,-15,-8c65,267,60,264,56,260v-5,-3,-9,-7,-13,-11c43,249,38,244,35,240v-4,-5,-8,-9,-11,-14c21,221,18,217,15,212,13,207,11,202,9,196,7,191,5,186,4,180,3,175,2,169,1,163,,158,,152,,146v,,,-6,,-12c1,128,2,122,3,117v1,-6,2,-11,4,-17c9,95,11,90,13,85v2,-5,5,-10,8,-15c24,65,27,60,31,56v4,-5,7,-9,12,-13c43,43,47,38,51,35v5,-4,9,-8,14,-11c70,21,75,18,80,15,85,13,90,11,95,9v5,-2,11,-4,16,-5c117,3,122,2,128,1,134,,140,,146,v,,6,,12,c163,1,169,2,175,3v5,1,11,2,16,4c196,9,202,11,207,13v5,2,10,5,14,8c226,24,231,27,235,31v5,4,9,7,14,12c249,43,253,47,257,51v3,5,7,9,10,14c270,70,273,75,276,80v2,5,5,10,7,15c284,100,286,106,287,111v2,6,3,11,3,17c291,134,291,140,291,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2138" type="#polygon6" style="position:absolute;left:0;text-align:left;margin-left:61.5pt;margin-top:32.35pt;width:2.9pt;height:2.9pt;z-index:-2515840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6" o:spid="_x0000_m2137" coordsize="291,291" o:spt="100" adj="0,,0" path="m291,146v,,,6,,12c290,163,290,169,289,175v-2,5,-3,11,-5,16c283,196,281,202,278,207v-2,5,-5,10,-8,14c267,226,264,231,260,235v-3,5,-7,9,-11,14c249,249,244,253,240,257v-5,3,-9,7,-14,10c221,270,217,273,212,276v-5,2,-10,5,-16,7c191,284,186,286,180,287v-5,2,-11,3,-17,3c158,291,152,291,146,291v,,-6,,-12,c128,290,122,290,117,289v-6,-2,-11,-3,-17,-5c95,283,90,281,85,278v-5,-2,-10,-5,-15,-8c65,267,60,264,56,260v-5,-3,-9,-7,-13,-11c43,249,38,244,35,240v-4,-5,-8,-9,-11,-14c21,221,18,217,15,212,13,207,11,202,9,196,7,191,5,186,4,180,3,175,2,169,1,163,,158,,152,,146v,,,-6,,-12c1,128,2,122,3,117v1,-6,2,-11,4,-17c9,95,11,90,13,85v2,-5,5,-10,8,-15c24,65,27,60,31,56v4,-5,7,-9,12,-13c43,43,47,38,51,35v5,-4,9,-8,14,-11c70,21,75,18,80,15,85,13,90,11,95,9v5,-2,11,-4,16,-5c117,3,122,2,128,1,134,,140,,146,v,,6,,12,c163,1,169,2,175,3v5,1,11,2,16,4c196,9,202,11,207,13v5,2,10,5,14,8c226,24,231,27,235,31v5,4,9,7,14,12c249,43,253,47,257,51v3,5,7,9,10,14c270,70,273,75,276,80v2,5,5,10,7,15c284,100,286,106,287,111v2,6,3,11,3,17c291,134,291,140,291,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2136" type="#polygon66" style="position:absolute;left:0;text-align:left;margin-left:61.5pt;margin-top:42.55pt;width:2.9pt;height:2.9pt;z-index:-2515829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55" o:spid="_x0000_m2135" coordsize="291,291" o:spt="100" adj="0,,0" path="m291,146v,,,6,,12c290,163,290,169,289,175v-2,5,-3,11,-5,16c283,196,281,202,278,207v-2,5,-5,10,-8,14c267,226,264,231,260,235v-3,5,-7,9,-11,14c249,249,244,253,240,257v-5,3,-9,7,-14,10c221,270,217,273,212,276v-5,2,-10,5,-16,7c191,284,186,286,180,287v-5,2,-11,3,-17,3c158,291,152,291,146,291v,,-6,,-12,c128,290,122,290,117,289v-6,-2,-11,-3,-17,-5c95,283,90,281,85,278v-5,-2,-10,-5,-15,-8c65,267,60,264,56,260v-5,-3,-9,-7,-13,-11c43,249,38,244,35,240v-4,-5,-8,-9,-11,-14c21,221,18,217,15,212,13,207,11,202,9,196,7,191,5,186,4,180,3,175,2,169,1,163,,158,,152,,146v,,,-6,,-12c1,128,2,122,3,117v1,-6,2,-11,4,-17c9,95,11,90,13,85v2,-5,5,-10,8,-15c24,65,27,60,31,56v4,-5,7,-9,12,-13c43,43,47,39,51,35v5,-4,9,-8,14,-11c70,21,75,18,80,15,85,13,90,11,95,9v5,-2,11,-4,16,-5c117,3,122,2,128,1,134,,140,,146,v,,6,,12,c163,1,169,2,175,3v5,1,11,2,16,4c196,9,202,11,207,13v5,2,10,5,14,8c226,24,231,27,235,31v5,4,9,8,14,12c249,43,253,47,257,51v3,5,7,9,10,14c270,70,273,75,276,80v2,5,5,10,7,15c284,100,286,106,287,111v2,6,3,11,3,17c291,134,291,140,291,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5" o:spid="_x0000_s2134" type="#polygon255" style="position:absolute;left:0;text-align:left;margin-left:61.5pt;margin-top:73.15pt;width:2.9pt;height:2.9pt;z-index:-2515819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387" o:spid="_x0000_m2133" coordsize="391,391" o:spt="100" adj="0,,0" path="m341,196v,,,6,,12c340,213,340,219,339,225v-2,5,-3,11,-5,16c333,246,331,252,328,257v-2,5,-5,10,-8,14c317,276,314,281,310,285v-3,5,-7,9,-11,14c299,299,294,303,290,307v-5,3,-9,7,-14,10c271,320,267,323,262,326v-5,2,-10,5,-16,7c241,334,236,336,230,337v-5,2,-11,3,-17,3c208,341,202,341,196,341v,,-6,,-12,c178,340,172,340,167,339v-6,-2,-11,-3,-17,-5c145,333,140,331,135,328v-5,-2,-10,-5,-15,-8c115,317,110,314,106,310v-5,-3,-9,-7,-13,-11c93,299,88,294,85,290v-4,-5,-8,-9,-11,-14c71,271,68,267,65,262v-2,-5,-4,-10,-6,-16c57,241,55,236,54,230v-1,-5,-2,-11,-3,-17c50,208,50,202,50,196v,,,-6,,-12c51,178,52,172,53,167v1,-6,2,-11,4,-17c59,145,61,140,63,135v2,-5,5,-10,8,-15c74,115,77,110,81,106v4,-5,7,-9,12,-13c93,93,97,89,101,85v5,-4,9,-8,14,-11c120,71,125,68,130,65v5,-2,10,-4,15,-6c150,57,156,55,161,54v6,-1,11,-2,17,-3c184,50,190,50,196,50v,,6,,12,c213,51,219,52,225,53v5,1,11,2,16,4c246,59,252,61,257,63v5,2,10,5,14,8c276,74,281,77,285,81v5,4,9,8,14,12c299,93,303,97,307,101v3,5,7,9,10,14c320,120,323,125,326,130v2,5,5,10,7,15c334,150,336,156,337,161v2,6,3,11,3,17c341,184,341,190,341,1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7" o:spid="_x0000_s2132" type="#polygon387" style="position:absolute;left:0;text-align:left;margin-left:90.1pt;margin-top:93.05pt;width:3.9pt;height:3.9pt;z-index:-25158092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80" o:spid="_x0000_m2131" coordsize="391,391" o:spt="100" adj="0,,0" path="m341,196v,,,6,,12c340,213,340,219,339,225v-2,5,-3,11,-5,16c333,246,331,252,328,257v-2,5,-5,10,-8,14c317,276,314,281,310,285v-3,5,-7,9,-11,14c299,299,294,303,290,307v-5,3,-9,7,-14,10c271,320,267,323,262,326v-5,2,-10,5,-16,7c241,334,236,336,230,337v-5,2,-11,3,-17,3c208,341,202,341,196,341v,,-6,,-12,c178,340,172,340,167,339v-6,-2,-11,-3,-17,-5c145,333,140,331,135,328v-5,-2,-10,-5,-15,-8c115,317,110,314,106,310v-5,-3,-9,-7,-13,-11c93,299,88,294,85,290v-4,-5,-8,-9,-11,-14c71,271,68,267,65,262v-2,-5,-4,-10,-6,-16c57,241,55,236,54,230v-1,-5,-2,-11,-3,-17c50,208,50,202,50,196v,,,-6,,-12c51,178,52,172,53,167v1,-6,2,-11,4,-17c59,145,61,140,63,135v2,-5,5,-10,8,-15c74,115,77,110,81,106v4,-5,7,-9,12,-13c93,93,97,89,101,85v5,-4,9,-8,14,-11c120,71,125,68,130,65v5,-2,10,-4,15,-6c150,57,156,55,161,54v6,-1,11,-2,17,-3c184,50,190,50,196,50v,,6,,12,c213,51,219,52,225,53v5,1,11,2,16,4c246,59,252,61,257,63v5,2,10,5,14,8c276,74,281,77,285,81v5,4,9,8,14,12c299,93,303,97,307,101v3,5,7,9,10,14c320,120,323,125,326,130v2,5,5,10,7,15c334,150,336,156,337,161v2,6,3,11,3,17c341,184,341,190,341,1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0" o:spid="_x0000_s2130" type="#polygon480" style="position:absolute;left:0;text-align:left;margin-left:90.1pt;margin-top:113.4pt;width:3.9pt;height:3.9pt;z-index:-2515799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71" o:spid="_x0000_m2129" coordsize="391,391" o:spt="100" adj="0,,0" path="m341,196v,,,6,,12c340,213,340,219,339,225v-2,5,-3,11,-5,16c333,246,331,252,328,257v-2,5,-5,10,-8,14c317,276,314,281,310,285v-3,5,-7,9,-11,14c299,299,294,303,290,307v-5,3,-9,7,-14,10c271,320,267,323,262,326v-5,2,-10,5,-16,7c241,334,236,336,230,337v-5,2,-11,3,-17,3c208,341,202,341,196,341v,,-6,,-12,c178,340,172,340,167,339v-6,-2,-11,-3,-17,-5c145,333,140,331,135,328v-5,-2,-10,-5,-15,-8c115,317,110,314,106,310v-5,-3,-9,-7,-13,-11c93,299,88,294,85,290v-4,-5,-8,-9,-11,-14c71,271,68,267,65,262v-2,-5,-4,-10,-6,-16c57,241,55,236,54,230v-1,-5,-2,-11,-3,-17c50,208,50,202,50,196v,,,-6,,-12c51,178,52,172,53,167v1,-6,2,-11,4,-17c59,145,61,140,63,135v2,-5,5,-10,8,-15c74,115,77,110,81,106v4,-5,7,-9,12,-13c93,93,97,89,101,85v5,-4,9,-8,14,-11c120,71,125,68,130,65v5,-2,10,-4,15,-6c150,57,156,55,161,54v6,-1,11,-2,17,-3c184,50,190,50,196,50v,,6,,12,c213,51,219,52,225,53v5,1,11,2,16,4c246,59,252,61,257,63v5,2,10,5,14,8c276,74,281,77,285,81v5,4,9,8,14,12c299,93,303,97,307,101v3,5,7,9,10,14c320,120,323,125,326,130v2,5,5,10,7,15c334,150,336,156,337,161v2,6,3,11,3,17c341,184,341,190,341,1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1" o:spid="_x0000_s2128" type="#polygon571" style="position:absolute;left:0;text-align:left;margin-left:90.1pt;margin-top:133.8pt;width:3.9pt;height:3.9pt;z-index:-25157888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36" o:spid="_x0000_m2127" coordsize="291,291" o:spt="100" adj="0,,0" path="m291,146v,,,6,,12c290,163,290,169,289,175v-2,5,-3,11,-5,16c283,196,281,202,278,207v-2,5,-5,10,-8,14c267,226,264,231,260,235v-3,5,-7,9,-11,14c249,249,244,253,240,257v-5,3,-9,7,-14,10c221,270,217,273,212,276v-5,2,-10,5,-16,7c191,284,186,286,180,287v-5,2,-11,3,-17,3c158,291,152,291,146,291v,,-6,,-12,c128,290,122,290,117,289v-6,-2,-11,-3,-17,-5c95,283,90,281,85,278v-5,-2,-10,-5,-15,-8c65,267,60,264,56,260v-5,-3,-9,-7,-13,-11c43,249,38,244,35,240v-4,-5,-8,-9,-11,-14c21,221,18,217,15,212,13,207,11,202,9,196,7,191,5,186,4,180,3,175,2,169,1,163,,158,,152,,146v,,,-6,,-12c1,128,2,122,3,117v1,-6,2,-11,4,-17c9,95,11,90,13,85v2,-5,5,-10,8,-15c24,65,27,60,31,56v4,-5,7,-9,12,-13c43,43,47,39,51,35v5,-4,9,-8,14,-11c70,21,75,18,80,15,85,13,90,11,95,9v5,-2,11,-4,16,-5c117,3,122,2,128,1,134,,140,,146,v,,6,,12,c163,1,169,2,175,3v5,1,11,2,16,4c196,9,202,11,207,13v5,2,10,5,14,8c226,24,231,27,235,31v5,4,9,8,14,12c249,43,253,47,257,51v3,5,7,9,10,14c270,70,273,75,276,80v2,5,5,10,7,15c284,100,286,106,287,111v2,6,3,11,3,17c291,134,291,140,291,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6" o:spid="_x0000_s2126" type="#polygon636" style="position:absolute;left:0;text-align:left;margin-left:61.5pt;margin-top:144.5pt;width:2.9pt;height:2.9pt;z-index:-2515778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90" o:spid="_x0000_m2125" coordsize="291,291" o:spt="100" adj="0,,0" path="m291,146v,,,6,,12c290,163,290,169,289,175v-2,5,-3,11,-5,16c283,196,281,202,278,207v-2,5,-5,10,-8,14c267,226,264,231,260,235v-3,5,-7,9,-11,14c249,249,244,253,240,257v-5,3,-9,7,-14,10c221,270,217,273,212,276v-5,2,-10,5,-16,7c191,284,186,286,180,287v-5,2,-11,3,-17,3c158,291,152,291,146,291v,,-6,,-12,c128,290,122,290,117,289v-6,-2,-11,-3,-17,-5c95,283,90,281,85,278v-5,-2,-10,-5,-15,-8c65,267,60,264,56,260v-5,-3,-9,-7,-13,-11c43,249,38,244,35,240v-4,-5,-8,-9,-11,-14c21,221,18,217,15,212,13,207,11,202,9,196,7,191,5,186,4,180,3,175,2,169,1,163,,158,,152,,146v,,,-6,,-12c1,128,2,122,3,117v1,-6,2,-11,4,-17c9,95,11,90,13,85v2,-5,5,-10,8,-15c24,65,27,60,31,56v4,-5,7,-9,12,-13c43,43,47,39,51,35v5,-4,9,-8,14,-11c70,21,75,18,80,15,85,13,90,11,95,9v5,-2,11,-4,16,-5c117,3,122,2,128,1,134,,140,,146,v,,6,,12,c163,1,169,2,175,3v5,1,11,2,16,4c196,9,202,11,207,13v5,2,10,5,14,8c226,24,231,27,235,31v5,4,9,8,14,12c249,43,253,47,257,51v3,5,7,9,10,14c270,70,273,75,276,80v2,5,5,10,7,15c284,100,286,106,287,111v2,6,3,11,3,17c291,134,291,140,291,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0" o:spid="_x0000_s2124" type="#polygon790" style="position:absolute;left:0;text-align:left;margin-left:61.5pt;margin-top:164.9pt;width:2.9pt;height:2.9pt;z-index:-251576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47" o:spid="_x0000_m2123" coordsize="291,291" o:spt="100" adj="0,,0" path="m291,146v,,,6,,12c290,163,290,169,289,175v-2,5,-3,11,-5,16c283,196,281,202,278,207v-2,5,-5,10,-8,14c267,226,264,231,260,235v-3,5,-7,9,-11,14c249,249,244,253,240,257v-5,3,-9,7,-14,10c221,270,217,273,212,276v-5,2,-10,5,-16,7c191,284,186,286,180,287v-5,2,-11,3,-17,3c158,291,152,291,146,291v,,-6,,-12,c128,290,122,290,117,289v-6,-2,-11,-3,-17,-5c95,283,90,281,85,278v-5,-2,-10,-5,-15,-8c65,267,60,264,56,260v-5,-3,-9,-7,-13,-11c43,249,38,244,35,240v-4,-5,-8,-9,-11,-14c21,221,18,217,15,212,13,207,11,202,9,196,7,191,5,186,4,180,3,175,2,169,1,163,,158,,152,,146v,,,-6,,-12c1,128,2,122,3,117v1,-6,2,-11,4,-17c9,95,11,90,13,85v2,-5,5,-10,8,-15c24,65,27,60,31,56v4,-5,7,-9,12,-13c43,43,47,38,51,35v5,-4,9,-8,14,-11c70,21,75,18,80,15,85,13,90,11,95,9v5,-2,11,-4,16,-5c117,3,122,2,128,1,134,,140,,146,v,,6,,12,c163,1,169,2,175,3v5,1,11,2,16,4c196,9,202,11,207,13v5,2,10,5,14,8c226,24,231,27,235,31v5,4,9,8,14,12c249,43,253,47,257,51v3,5,7,9,10,14c270,70,273,75,276,80v2,5,5,10,7,15c284,100,286,106,287,111v2,6,3,11,3,17c291,134,291,140,291,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7" o:spid="_x0000_s2122" type="#polygon847" style="position:absolute;left:0;text-align:left;margin-left:61.5pt;margin-top:175.1pt;width:2.9pt;height:2.9pt;z-index:-2515758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32" o:spid="_x0000_m2121" coordsize="291,291" o:spt="100" adj="0,,0" path="m291,146v,,,6,,12c290,163,290,169,289,175v-2,5,-3,11,-5,16c283,196,281,202,278,207v-2,5,-5,10,-8,14c267,226,264,231,260,235v-3,5,-7,9,-11,14c249,249,244,253,240,257v-5,3,-9,7,-14,10c221,270,217,273,212,276v-5,2,-10,5,-16,7c191,284,186,286,180,287v-5,2,-11,3,-17,3c158,291,152,291,146,291v,,-6,,-12,c128,290,122,290,117,289v-6,-2,-11,-3,-17,-5c95,283,90,281,85,278v-5,-2,-10,-5,-15,-8c65,267,60,264,56,260v-5,-3,-9,-7,-13,-11c43,249,38,244,35,240v-4,-5,-8,-9,-11,-14c21,221,18,217,15,212,13,207,11,202,9,196,7,191,5,186,4,180,3,175,2,169,1,163,,158,,152,,146v,,,-6,,-12c1,128,2,122,3,117v1,-6,2,-11,4,-17c9,95,11,90,13,85v2,-5,5,-10,8,-15c24,65,27,60,31,56v4,-5,7,-9,12,-13c43,43,47,39,51,35v5,-4,9,-8,14,-11c70,21,75,18,80,15,85,13,90,11,95,9v5,-2,11,-4,16,-5c117,3,122,2,128,1,134,,140,,146,v,,6,,12,c163,1,169,2,175,3v5,1,11,2,16,4c196,9,202,11,207,13v5,2,10,5,14,8c226,24,231,27,235,31v5,4,9,7,14,12c249,43,253,47,257,51v3,5,7,9,10,14c270,70,273,75,276,80v2,5,5,10,7,15c284,100,286,106,287,111v2,6,3,11,3,17c291,134,291,140,291,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2" o:spid="_x0000_s2120" type="#polygon932" style="position:absolute;left:0;text-align:left;margin-left:61.5pt;margin-top:185.25pt;width:2.9pt;height:2.9pt;z-index:-2515747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3356" o:spid="_x0000_m2119" coordsize="437,73" o:spt="100" adj="0,,0" path="m,36r,l437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56" o:spid="_x0000_s2118" type="#polygon3356" style="position:absolute;left:0;text-align:left;margin-left:153.95pt;margin-top:569.7pt;width:4.35pt;height:.75pt;z-index:251675136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839" o:spid="_x0000_m2117" coordsize="4223,73" o:spt="100" adj="0,,0" path="m,36r,l4223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39" o:spid="_x0000_s2116" type="#polygon3839" style="position:absolute;left:0;text-align:left;margin-left:71.7pt;margin-top:723.35pt;width:42.25pt;height:.75pt;z-index:251676160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991" o:spid="_x0000_m2115" coordsize="32813,1036" o:spt="100" adj="0,,0" path="m,l,,32813,r,l32813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91" o:spid="_x0000_s2114" type="#polygon3991" style="position:absolute;left:0;text-align:left;margin-left:94.25pt;margin-top:541.25pt;width:328.15pt;height:10.35pt;z-index:-2515543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3992" o:spid="_x0000_m2113" coordsize="4684,1036" o:spt="100" adj="0,,0" path="m,l,,4684,r,l4684,1036r,l,103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92" o:spid="_x0000_s2112" type="#polygon3992" style="position:absolute;left:0;text-align:left;margin-left:42.55pt;margin-top:551.45pt;width:46.85pt;height:10.35pt;z-index:-251553280;mso-position-horizontal-relative:page;mso-position-vertical-relative:page" fillcolor="black" stroked="f">
            <w10:wrap anchorx="page" anchory="page"/>
          </v:shape>
        </w:pict>
      </w:r>
      <w:r>
        <w:rPr>
          <w:rFonts w:ascii="Arial" w:hAnsi="Arial" w:cs="Arial"/>
          <w:noProof/>
          <w:color w:val="000000"/>
          <w:w w:val="95"/>
          <w:sz w:val="17"/>
        </w:rPr>
        <w:t>Identification  and  labeling  of  all  hazardous  energy  sources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2"/>
          <w:sz w:val="17"/>
        </w:rPr>
        <w:t>Procedures  to  de-­energize,  isolate,  block,  and/or  dissipate  all  forms  of  hazardous  energy,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1"/>
          <w:sz w:val="17"/>
        </w:rPr>
        <w:t>a</w:t>
      </w:r>
      <w:r>
        <w:rPr>
          <w:rFonts w:ascii="Arial" w:hAnsi="Arial" w:cs="Arial"/>
          <w:noProof/>
          <w:color w:val="000000"/>
          <w:w w:val="91"/>
          <w:sz w:val="17"/>
        </w:rPr>
        <w:t>nd  verify  by  tests  and/or  observations  that  all  energy  sources  are  de-­energized  before  work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104"/>
          <w:sz w:val="17"/>
        </w:rPr>
        <w:t>begins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4"/>
          <w:sz w:val="17"/>
        </w:rPr>
        <w:t>Requirements  that  workers  secure  the  machines’  energy  control  devices  with  their  own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4"/>
          <w:sz w:val="17"/>
        </w:rPr>
        <w:t>individually  assigned  locks  and  keys,  and </w:t>
      </w:r>
      <w:r>
        <w:rPr>
          <w:rFonts w:ascii="Arial" w:hAnsi="Arial" w:cs="Arial"/>
          <w:noProof/>
          <w:color w:val="000000"/>
          <w:w w:val="94"/>
          <w:sz w:val="17"/>
        </w:rPr>
        <w:t> that:</w:t>
      </w:r>
    </w:p>
    <w:p w:rsidR="005A76FB" w:rsidRDefault="00E74B61" w:rsidP="005A76FB">
      <w:pPr>
        <w:spacing w:after="0" w:line="204" w:lineRule="exact"/>
        <w:ind w:left="60" w:firstLine="1165"/>
      </w:pPr>
      <w:r>
        <w:rPr>
          <w:rFonts w:ascii="Arial" w:hAnsi="Arial" w:cs="Arial"/>
          <w:noProof/>
          <w:color w:val="000000"/>
          <w:w w:val="90"/>
          <w:sz w:val="17"/>
        </w:rPr>
        <w:t>Each  lock  assigned  to  a  worker  only  has  one  key  for  regular  use,  which  is  held  by  that</w:t>
      </w:r>
    </w:p>
    <w:p w:rsidR="005A76FB" w:rsidRDefault="00E74B61" w:rsidP="005A76FB">
      <w:pPr>
        <w:spacing w:after="0" w:line="204" w:lineRule="exact"/>
        <w:ind w:left="60" w:firstLine="1165"/>
      </w:pPr>
      <w:r>
        <w:rPr>
          <w:rFonts w:ascii="Arial" w:hAnsi="Arial" w:cs="Arial"/>
          <w:noProof/>
          <w:color w:val="000000"/>
          <w:w w:val="102"/>
          <w:sz w:val="17"/>
        </w:rPr>
        <w:t>worker</w:t>
      </w:r>
    </w:p>
    <w:p w:rsidR="005A76FB" w:rsidRDefault="00E74B61" w:rsidP="005A76FB">
      <w:pPr>
        <w:spacing w:after="0" w:line="204" w:lineRule="exact"/>
        <w:ind w:left="60" w:firstLine="1165"/>
      </w:pPr>
      <w:r>
        <w:rPr>
          <w:rFonts w:ascii="Arial" w:hAnsi="Arial" w:cs="Arial"/>
          <w:noProof/>
          <w:color w:val="000000"/>
          <w:w w:val="92"/>
          <w:sz w:val="17"/>
        </w:rPr>
        <w:t>Locks  are  clearly  labeled  with  durable  tags  to  identify  the  worker  associated  with  the</w:t>
      </w:r>
    </w:p>
    <w:p w:rsidR="005A76FB" w:rsidRDefault="00E74B61" w:rsidP="005A76FB">
      <w:pPr>
        <w:spacing w:after="0" w:line="204" w:lineRule="exact"/>
        <w:ind w:left="60" w:firstLine="1165"/>
      </w:pPr>
      <w:r>
        <w:rPr>
          <w:rFonts w:ascii="Arial" w:hAnsi="Arial" w:cs="Arial"/>
          <w:noProof/>
          <w:color w:val="000000"/>
          <w:w w:val="103"/>
          <w:sz w:val="17"/>
        </w:rPr>
        <w:t>lock</w:t>
      </w:r>
    </w:p>
    <w:p w:rsidR="005A76FB" w:rsidRDefault="00E74B61" w:rsidP="005A76FB">
      <w:pPr>
        <w:spacing w:after="0" w:line="204" w:lineRule="exact"/>
        <w:ind w:left="60" w:firstLine="1165"/>
      </w:pPr>
      <w:r>
        <w:rPr>
          <w:rFonts w:ascii="Arial" w:hAnsi="Arial" w:cs="Arial"/>
          <w:noProof/>
          <w:color w:val="000000"/>
          <w:w w:val="91"/>
          <w:sz w:val="17"/>
        </w:rPr>
        <w:t>Workers  who  install  locks  are</w:t>
      </w:r>
      <w:r>
        <w:rPr>
          <w:rFonts w:ascii="Arial" w:hAnsi="Arial" w:cs="Arial"/>
          <w:noProof/>
          <w:color w:val="000000"/>
          <w:w w:val="91"/>
          <w:sz w:val="17"/>
        </w:rPr>
        <w:t>  the  only  ones  who  remove  the  locks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2"/>
          <w:sz w:val="17"/>
        </w:rPr>
        <w:t>Requirements  that  if  work  is  not  completed  when  the  shift  changes,  workers  arriving  on  shift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4"/>
          <w:sz w:val="17"/>
        </w:rPr>
        <w:t>apply  their  locks  before  departing  workers  remove  their  locks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5"/>
          <w:sz w:val="17"/>
        </w:rPr>
        <w:t>Inspecting  repair  work  before  re</w:t>
      </w:r>
      <w:r>
        <w:rPr>
          <w:rFonts w:ascii="Arial" w:hAnsi="Arial" w:cs="Arial"/>
          <w:noProof/>
          <w:color w:val="000000"/>
          <w:w w:val="95"/>
          <w:sz w:val="17"/>
        </w:rPr>
        <w:t>activating  the  equipment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1"/>
          <w:sz w:val="17"/>
        </w:rPr>
        <w:t>Ensuring  that  all  workers  are  clear  of  danger  points  before  re-­energizing  the  system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3"/>
          <w:sz w:val="17"/>
        </w:rPr>
        <w:t>Inspecting  each  energy  control  procedure  at  least  annually,  to  ensure  that  the  procedures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3"/>
          <w:sz w:val="17"/>
        </w:rPr>
        <w:t>and  the  requirements  of </w:t>
      </w:r>
      <w:r>
        <w:rPr>
          <w:rFonts w:ascii="Arial" w:hAnsi="Arial" w:cs="Arial"/>
          <w:noProof/>
          <w:color w:val="000000"/>
          <w:w w:val="93"/>
          <w:sz w:val="17"/>
        </w:rPr>
        <w:t> the  OSHA  standard  are  being  followed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Involving  employees  in  the  process  of  inspecting  and  updating  the  hazardous  energy  control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program  and  training  is  important.  The  employer  should  seek  input  from  employees  by  having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5"/>
          <w:sz w:val="17"/>
        </w:rPr>
        <w:t>employ</w:t>
      </w:r>
      <w:r>
        <w:rPr>
          <w:rFonts w:ascii="Arial" w:hAnsi="Arial" w:cs="Arial"/>
          <w:noProof/>
          <w:color w:val="000000"/>
          <w:w w:val="95"/>
          <w:sz w:val="17"/>
        </w:rPr>
        <w:t>ees  evaluate  the  effectiveness  and  limitations  of  the  hazardous  energy  control  program.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Employers  should  ask  employees  about  techniques  involved  in  completing  tasks  that  require  them  to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expose  any  part  of  their  bodies  to  mach</w:t>
      </w:r>
      <w:r>
        <w:rPr>
          <w:rFonts w:ascii="Arial" w:hAnsi="Arial" w:cs="Arial"/>
          <w:noProof/>
          <w:color w:val="000000"/>
          <w:w w:val="94"/>
          <w:sz w:val="17"/>
        </w:rPr>
        <w:t>ine  hazards,  especially  maintenance  activities  and  common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procedures  that  are  not  typically  thought  of  as  part  of  the  everyday  operation,  such  as  realigning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conveyor  belts.  Employees  who  spend  the  majority  of  their  time  opera</w:t>
      </w:r>
      <w:r>
        <w:rPr>
          <w:rFonts w:ascii="Arial" w:hAnsi="Arial" w:cs="Arial"/>
          <w:noProof/>
          <w:color w:val="000000"/>
          <w:w w:val="93"/>
          <w:sz w:val="17"/>
        </w:rPr>
        <w:t>ting  and  performing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maintenance  tasks  on  equipment  will  be  able  to  contribute  valuable  information  that  might  have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been  overlooked,  and  these  employees  will  likely  be  able  to  contribute  the  most  information  about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the  effective</w:t>
      </w:r>
      <w:r>
        <w:rPr>
          <w:rFonts w:ascii="Arial" w:hAnsi="Arial" w:cs="Arial"/>
          <w:noProof/>
          <w:color w:val="000000"/>
          <w:w w:val="94"/>
          <w:sz w:val="17"/>
        </w:rPr>
        <w:t>ness  and  limitations  of  the  hazardous  energy  control  program.</w:t>
      </w:r>
    </w:p>
    <w:p w:rsidR="005A76FB" w:rsidRDefault="00E74B61" w:rsidP="005A76FB">
      <w:pPr>
        <w:spacing w:after="0" w:line="379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A  comprehensive  hazardous  energy  control  program  is  not  going  to  be  effective  if  the  employer  does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not  strictly  enforce  the  procedures  outlined  in  the  program.  En</w:t>
      </w:r>
      <w:r>
        <w:rPr>
          <w:rFonts w:ascii="Arial" w:hAnsi="Arial" w:cs="Arial"/>
          <w:noProof/>
          <w:color w:val="000000"/>
          <w:w w:val="93"/>
          <w:sz w:val="17"/>
        </w:rPr>
        <w:t>forcing  a  hazardous  energy  control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5"/>
          <w:sz w:val="17"/>
        </w:rPr>
        <w:t>program  should  include  random  inspections  of  employee  work  habits  related  to  procedures  outlined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5"/>
          <w:sz w:val="17"/>
        </w:rPr>
        <w:t>in  the  hazardous  energy  control  program.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302" w:lineRule="exact"/>
        <w:ind w:left="60"/>
      </w:pPr>
      <w:r>
        <w:rPr>
          <w:rFonts w:ascii="Arial" w:hAnsi="Arial" w:cs="Arial"/>
          <w:b/>
          <w:i/>
          <w:noProof/>
          <w:color w:val="000000"/>
          <w:w w:val="93"/>
          <w:sz w:val="19"/>
        </w:rPr>
        <w:t>Recommendation  #7:  Manufacturers  of  equipment  that  have</w:t>
      </w:r>
      <w:r>
        <w:rPr>
          <w:rFonts w:ascii="Arial" w:hAnsi="Arial" w:cs="Arial"/>
          <w:b/>
          <w:i/>
          <w:noProof/>
          <w:color w:val="000000"/>
          <w:w w:val="93"/>
          <w:sz w:val="19"/>
        </w:rPr>
        <w:t>  conveyors  should  ensure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2"/>
          <w:sz w:val="19"/>
        </w:rPr>
        <w:t>that  all  moving  sections  of  conveyors  are  guarded.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96" w:lineRule="exact"/>
        <w:ind w:left="60"/>
      </w:pPr>
      <w:r>
        <w:rPr>
          <w:rFonts w:ascii="Arial" w:hAnsi="Arial" w:cs="Arial"/>
          <w:b/>
          <w:noProof/>
          <w:color w:val="000000"/>
          <w:w w:val="91"/>
          <w:sz w:val="17"/>
        </w:rPr>
        <w:t>Discussion:</w:t>
      </w:r>
      <w:r>
        <w:rPr>
          <w:rFonts w:ascii="Arial" w:hAnsi="Arial" w:cs="Arial"/>
          <w:noProof/>
          <w:color w:val="000000"/>
          <w:w w:val="91"/>
          <w:sz w:val="17"/>
        </w:rPr>
        <w:t>  At  the  time  of  this  incident,  a  section  of  a  feed  conveyor  that  was  located  partially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underneath  the  machine  was  not  guarded.   </w:t>
      </w:r>
      <w:r>
        <w:rPr>
          <w:rFonts w:ascii="Arial" w:hAnsi="Arial" w:cs="Arial"/>
          <w:noProof/>
          <w:color w:val="000000"/>
          <w:w w:val="94"/>
          <w:sz w:val="17"/>
        </w:rPr>
        <w:t> Manufacturers  should  design  point  of  operation  guards</w:t>
      </w:r>
    </w:p>
    <w:p w:rsidR="005A76FB" w:rsidRDefault="00E74B61" w:rsidP="005A76FB">
      <w:pPr>
        <w:spacing w:after="0" w:line="205" w:lineRule="exact"/>
        <w:ind w:left="60"/>
      </w:pPr>
      <w:r>
        <w:rPr>
          <w:rFonts w:ascii="Arial" w:hAnsi="Arial" w:cs="Arial"/>
          <w:noProof/>
          <w:color w:val="000000"/>
          <w:w w:val="91"/>
          <w:sz w:val="17"/>
        </w:rPr>
        <w:t>for  all  sections  of  conveyors  where  in-­running  nip  point  hazards  exist.    In  addition,  if  manufacturers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4"/>
          <w:sz w:val="17"/>
        </w:rPr>
        <w:t>have  unguarded  sections  of  conveyors  on  older  models,  they  should  </w:t>
      </w:r>
      <w:r>
        <w:rPr>
          <w:rFonts w:ascii="Arial" w:hAnsi="Arial" w:cs="Arial"/>
          <w:noProof/>
          <w:color w:val="000000"/>
          <w:w w:val="94"/>
          <w:sz w:val="17"/>
        </w:rPr>
        <w:t>consider  designing  retrofit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guards  for  these  models  and  contact  purchasers  of  the  equipment  to  inform  them  that  an  additional</w:t>
      </w:r>
    </w:p>
    <w:p w:rsidR="005A76FB" w:rsidRDefault="00E74B61" w:rsidP="005A76FB">
      <w:pPr>
        <w:spacing w:after="0" w:line="203" w:lineRule="exact"/>
        <w:ind w:left="60"/>
      </w:pPr>
      <w:r>
        <w:rPr>
          <w:rFonts w:ascii="Arial" w:hAnsi="Arial" w:cs="Arial"/>
          <w:noProof/>
          <w:color w:val="000000"/>
          <w:w w:val="95"/>
          <w:sz w:val="17"/>
        </w:rPr>
        <w:t>safety  feature  is  available.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302" w:lineRule="exact"/>
        <w:ind w:left="60"/>
      </w:pPr>
      <w:r>
        <w:rPr>
          <w:rFonts w:ascii="Arial" w:hAnsi="Arial" w:cs="Arial"/>
          <w:b/>
          <w:i/>
          <w:noProof/>
          <w:color w:val="000000"/>
          <w:w w:val="94"/>
          <w:sz w:val="19"/>
        </w:rPr>
        <w:t>Recommendation  #8:  Manufacturers  of  equipment  with  conveyors  should  cons</w:t>
      </w:r>
      <w:r>
        <w:rPr>
          <w:rFonts w:ascii="Arial" w:hAnsi="Arial" w:cs="Arial"/>
          <w:b/>
          <w:i/>
          <w:noProof/>
          <w:color w:val="000000"/>
          <w:w w:val="94"/>
          <w:sz w:val="19"/>
        </w:rPr>
        <w:t>ider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3"/>
          <w:sz w:val="19"/>
        </w:rPr>
        <w:t>installing  pull  cable  emergency  stops  that  surrounds  accessible  sections  of  the</w:t>
      </w:r>
    </w:p>
    <w:p w:rsidR="005A76FB" w:rsidRDefault="00E74B61" w:rsidP="005A76FB">
      <w:pPr>
        <w:spacing w:after="0" w:line="218" w:lineRule="exact"/>
        <w:ind w:left="60"/>
      </w:pPr>
      <w:r>
        <w:rPr>
          <w:rFonts w:ascii="Arial" w:hAnsi="Arial" w:cs="Arial"/>
          <w:b/>
          <w:i/>
          <w:noProof/>
          <w:color w:val="000000"/>
          <w:w w:val="98"/>
          <w:sz w:val="19"/>
        </w:rPr>
        <w:t>conveyors.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81" w:lineRule="exact"/>
        <w:ind w:left="60"/>
      </w:pPr>
      <w:r>
        <w:rPr>
          <w:rFonts w:ascii="Arial" w:hAnsi="Arial" w:cs="Arial"/>
          <w:b/>
          <w:noProof/>
          <w:color w:val="000000"/>
          <w:w w:val="92"/>
          <w:sz w:val="17"/>
        </w:rPr>
        <w:t>Discussion:</w:t>
      </w:r>
      <w:r>
        <w:rPr>
          <w:rFonts w:ascii="Arial" w:hAnsi="Arial" w:cs="Arial"/>
          <w:noProof/>
          <w:color w:val="000000"/>
          <w:w w:val="92"/>
          <w:sz w:val="17"/>
        </w:rPr>
        <w:t>  Emergency  stops  are  a  safety  feature  that  overrides  all  other  controls  located  on  the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machine.  When  an  emergency  stop </w:t>
      </w:r>
      <w:r>
        <w:rPr>
          <w:rFonts w:ascii="Arial" w:hAnsi="Arial" w:cs="Arial"/>
          <w:noProof/>
          <w:color w:val="000000"/>
          <w:w w:val="92"/>
          <w:sz w:val="17"/>
        </w:rPr>
        <w:t> is  activated,  the  machine  is  immediately  shut  down.  In  this  case,</w:t>
      </w:r>
    </w:p>
    <w:p w:rsidR="005A76FB" w:rsidRDefault="00E74B61" w:rsidP="005A76FB">
      <w:pPr>
        <w:spacing w:after="0" w:line="248" w:lineRule="exact"/>
        <w:ind w:left="60"/>
      </w:pPr>
      <w:r>
        <w:rPr>
          <w:rFonts w:ascii="Arial" w:hAnsi="Arial" w:cs="Arial"/>
          <w:noProof/>
          <w:color w:val="000000"/>
          <w:w w:val="93"/>
          <w:sz w:val="17"/>
        </w:rPr>
        <w:t>a  pull  cable  emergency  stop</w:t>
      </w:r>
      <w:r>
        <w:rPr>
          <w:rFonts w:ascii="Arial" w:hAnsi="Arial" w:cs="Arial"/>
          <w:noProof/>
          <w:color w:val="0033CC"/>
          <w:w w:val="93"/>
          <w:position w:val="7"/>
          <w:sz w:val="15"/>
        </w:rPr>
        <w:t>3</w:t>
      </w:r>
      <w:r>
        <w:rPr>
          <w:rFonts w:ascii="Arial" w:hAnsi="Arial" w:cs="Arial"/>
          <w:noProof/>
          <w:color w:val="000000"/>
          <w:w w:val="93"/>
          <w:sz w:val="17"/>
        </w:rPr>
        <w:t>  could  have  surrounded  the  accessible  sections  of  the  machine's</w:t>
      </w:r>
    </w:p>
    <w:p w:rsidR="005A76FB" w:rsidRDefault="00E74B61" w:rsidP="005A76FB">
      <w:pPr>
        <w:spacing w:after="0" w:line="204" w:lineRule="exact"/>
        <w:ind w:left="60"/>
      </w:pPr>
      <w:r>
        <w:rPr>
          <w:rFonts w:ascii="Arial" w:hAnsi="Arial" w:cs="Arial"/>
          <w:noProof/>
          <w:color w:val="000000"/>
          <w:w w:val="92"/>
          <w:sz w:val="17"/>
        </w:rPr>
        <w:t>conveyor  in  addition  to  the  pull  cable  that  was  located  at  the </w:t>
      </w:r>
      <w:r>
        <w:rPr>
          <w:rFonts w:ascii="Arial" w:hAnsi="Arial" w:cs="Arial"/>
          <w:noProof/>
          <w:color w:val="000000"/>
          <w:w w:val="92"/>
          <w:sz w:val="17"/>
        </w:rPr>
        <w:t> manual  sorting  areas.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170" w:lineRule="exact"/>
        <w:ind w:left="60"/>
      </w:pPr>
      <w:r>
        <w:rPr>
          <w:rFonts w:ascii="Arial" w:hAnsi="Arial" w:cs="Arial"/>
          <w:b/>
          <w:noProof/>
          <w:color w:val="0033CC"/>
          <w:w w:val="89"/>
          <w:sz w:val="12"/>
          <w:u w:val="single"/>
        </w:rPr>
        <w:t>Back  to  Top</w:t>
      </w: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40" w:lineRule="exact"/>
        <w:ind w:left="60"/>
      </w:pPr>
    </w:p>
    <w:p w:rsidR="005A76FB" w:rsidRDefault="00E74B61" w:rsidP="005A76FB">
      <w:pPr>
        <w:spacing w:after="0" w:line="284" w:lineRule="exact"/>
        <w:ind w:left="60"/>
      </w:pPr>
      <w:r>
        <w:rPr>
          <w:rFonts w:ascii="Arial" w:hAnsi="Arial" w:cs="Arial"/>
          <w:b/>
          <w:noProof/>
          <w:color w:val="660000"/>
          <w:w w:val="98"/>
          <w:sz w:val="22"/>
        </w:rPr>
        <w:t>References</w:t>
      </w:r>
    </w:p>
    <w:p w:rsidR="005A76FB" w:rsidRDefault="00E74B61" w:rsidP="005A76FB">
      <w:pPr>
        <w:spacing w:after="0" w:line="398" w:lineRule="exact"/>
        <w:ind w:left="60" w:firstLine="349"/>
      </w:pPr>
      <w:r>
        <w:rPr>
          <w:rFonts w:ascii="Arial" w:hAnsi="Arial" w:cs="Arial"/>
          <w:noProof/>
          <w:color w:val="000000"/>
          <w:w w:val="94"/>
          <w:sz w:val="17"/>
        </w:rPr>
        <w:t>1.  </w:t>
      </w:r>
      <w:r>
        <w:rPr>
          <w:rFonts w:ascii="Calibri" w:hAnsi="Calibri" w:cs="Calibri"/>
          <w:noProof/>
          <w:color w:val="000000"/>
          <w:w w:val="94"/>
          <w:sz w:val="17"/>
        </w:rPr>
        <w:t> </w:t>
      </w:r>
      <w:r>
        <w:rPr>
          <w:rFonts w:ascii="Arial" w:hAnsi="Arial" w:cs="Arial"/>
          <w:noProof/>
          <w:color w:val="000000"/>
          <w:w w:val="94"/>
          <w:sz w:val="17"/>
        </w:rPr>
        <w:t>Code  of  Federal  Regulations,  29  CFR  1910.212  Machinery  and  Machine  Guarding,  General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5"/>
          <w:sz w:val="17"/>
        </w:rPr>
        <w:t>requirements  for  all  machines,  Government  Printing  Office.</w:t>
      </w:r>
    </w:p>
    <w:p w:rsidR="005A76FB" w:rsidRDefault="00E74B61" w:rsidP="005A76FB">
      <w:pPr>
        <w:spacing w:after="0" w:line="408" w:lineRule="exact"/>
        <w:ind w:left="60" w:firstLine="349"/>
      </w:pPr>
      <w:r>
        <w:rPr>
          <w:rFonts w:ascii="Arial" w:hAnsi="Arial" w:cs="Arial"/>
          <w:noProof/>
          <w:color w:val="000000"/>
          <w:w w:val="93"/>
          <w:sz w:val="17"/>
        </w:rPr>
        <w:t>2.  </w:t>
      </w:r>
      <w:r>
        <w:rPr>
          <w:rFonts w:ascii="Calibri" w:hAnsi="Calibri" w:cs="Calibri"/>
          <w:noProof/>
          <w:color w:val="000000"/>
          <w:w w:val="93"/>
          <w:sz w:val="17"/>
        </w:rPr>
        <w:t> </w:t>
      </w:r>
      <w:r>
        <w:rPr>
          <w:rFonts w:ascii="Arial" w:hAnsi="Arial" w:cs="Arial"/>
          <w:noProof/>
          <w:color w:val="000000"/>
          <w:w w:val="93"/>
          <w:sz w:val="17"/>
        </w:rPr>
        <w:t>Code  of  Federal  Regulations, </w:t>
      </w:r>
      <w:r>
        <w:rPr>
          <w:rFonts w:ascii="Arial" w:hAnsi="Arial" w:cs="Arial"/>
          <w:noProof/>
          <w:color w:val="000000"/>
          <w:w w:val="93"/>
          <w:sz w:val="17"/>
        </w:rPr>
        <w:t> 29  CFR  1910.147  General  Environmental  Controls,  The  control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w w:val="95"/>
          <w:sz w:val="17"/>
        </w:rPr>
        <w:t>of  hazardous  energy  (lockout/tagout),  Government  Printing  Office.</w:t>
      </w:r>
    </w:p>
    <w:p w:rsidR="005A76FB" w:rsidRDefault="00E74B61" w:rsidP="005A76FB">
      <w:pPr>
        <w:spacing w:after="0" w:line="408" w:lineRule="exact"/>
        <w:ind w:left="60" w:firstLine="349"/>
      </w:pPr>
      <w:r>
        <w:rPr>
          <w:rFonts w:ascii="Arial" w:hAnsi="Arial" w:cs="Arial"/>
          <w:noProof/>
          <w:color w:val="000000"/>
          <w:w w:val="93"/>
          <w:sz w:val="17"/>
        </w:rPr>
        <w:t>3.  </w:t>
      </w:r>
      <w:r>
        <w:rPr>
          <w:rFonts w:ascii="Calibri" w:hAnsi="Calibri" w:cs="Calibri"/>
          <w:noProof/>
          <w:color w:val="000000"/>
          <w:w w:val="93"/>
          <w:sz w:val="17"/>
        </w:rPr>
        <w:t> </w:t>
      </w:r>
      <w:r>
        <w:rPr>
          <w:rFonts w:ascii="Arial" w:hAnsi="Arial" w:cs="Arial"/>
          <w:noProof/>
          <w:color w:val="0033CC"/>
          <w:w w:val="93"/>
          <w:sz w:val="17"/>
        </w:rPr>
        <w:t>Honeywell</w:t>
      </w:r>
      <w:r>
        <w:rPr>
          <w:rFonts w:ascii="Arial" w:hAnsi="Arial" w:cs="Arial"/>
          <w:noProof/>
          <w:color w:val="000000"/>
          <w:w w:val="93"/>
          <w:sz w:val="17"/>
        </w:rPr>
        <w:t>,  Sensing  and  Control,  Safety  Cable  Pull  Switch  for  Emergency  Stop,</w:t>
      </w:r>
    </w:p>
    <w:p w:rsidR="005A76FB" w:rsidRDefault="00E74B61" w:rsidP="005A76FB">
      <w:pPr>
        <w:spacing w:after="0" w:line="204" w:lineRule="exact"/>
        <w:ind w:left="60" w:firstLine="582"/>
      </w:pPr>
      <w:r>
        <w:rPr>
          <w:rFonts w:ascii="Arial" w:hAnsi="Arial" w:cs="Arial"/>
          <w:noProof/>
          <w:color w:val="000000"/>
          <w:sz w:val="17"/>
        </w:rPr>
        <w:t>http://honeywell.com/Pages/Home.aspx  </w:t>
      </w:r>
      <w:r>
        <w:rPr>
          <w:rFonts w:ascii="Arial" w:hAnsi="Arial" w:cs="Arial"/>
          <w:i/>
          <w:noProof/>
          <w:color w:val="666666"/>
          <w:sz w:val="15"/>
        </w:rPr>
        <w:t>(Link  updated  3/27/2013)</w:t>
      </w:r>
    </w:p>
    <w:p w:rsidR="005A76FB" w:rsidRDefault="00E74B61" w:rsidP="005A76FB">
      <w:pPr>
        <w:spacing w:after="0" w:line="461" w:lineRule="exact"/>
        <w:ind w:left="60"/>
        <w:sectPr w:rsidR="005A76FB" w:rsidSect="005A76FB">
          <w:type w:val="continuous"/>
          <w:pgSz w:w="12240" w:h="15841"/>
          <w:pgMar w:top="502" w:right="431" w:bottom="262" w:left="791" w:header="0" w:footer="0" w:gutter="0"/>
          <w:cols w:space="720"/>
        </w:sectPr>
      </w:pPr>
      <w:r>
        <w:rPr>
          <w:rFonts w:ascii="Arial" w:hAnsi="Arial" w:cs="Arial"/>
          <w:b/>
          <w:noProof/>
          <w:color w:val="660000"/>
          <w:w w:val="98"/>
          <w:sz w:val="22"/>
        </w:rPr>
        <w:t>Illustrations</w:t>
      </w:r>
    </w:p>
    <w:p w:rsidR="005A76FB" w:rsidRDefault="00E74B61" w:rsidP="005A76FB">
      <w:pPr>
        <w:spacing w:after="0" w:line="240" w:lineRule="exact"/>
      </w:pPr>
      <w:bookmarkStart w:id="6" w:name="6"/>
      <w:bookmarkEnd w:id="6"/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458" w:lineRule="exact"/>
      </w:pPr>
    </w:p>
    <w:p w:rsidR="005A76FB" w:rsidRDefault="00E74B61" w:rsidP="005A76FB">
      <w:pPr>
        <w:widowControl/>
        <w:sectPr w:rsidR="005A76FB" w:rsidSect="005A76FB">
          <w:type w:val="continuous"/>
          <w:pgSz w:w="12240" w:h="15840"/>
          <w:pgMar w:top="1440" w:right="1440" w:bottom="1200" w:left="1800" w:header="0" w:footer="0" w:gutter="0"/>
          <w:cols w:space="720"/>
          <w:docGrid w:type="lines" w:linePitch="312"/>
        </w:sectPr>
      </w:pPr>
    </w:p>
    <w:p w:rsidR="005A76FB" w:rsidRDefault="00E74B61" w:rsidP="005A76FB">
      <w:pPr>
        <w:spacing w:after="0" w:line="195" w:lineRule="exact"/>
        <w:ind w:left="129"/>
      </w:pPr>
      <w:r>
        <w:rPr>
          <w:noProof/>
        </w:rPr>
        <w:lastRenderedPageBreak/>
        <w:pict>
          <v:shape id="imagerId43" o:spid="_x0000_s2111" type="#_x0000_t75" style="position:absolute;left:0;text-align:left;margin-left:95pt;margin-top:28pt;width:293pt;height:220pt;z-index:-251568640;mso-position-horizontal-relative:page;mso-position-vertical-relative:page">
            <v:imagedata r:id="rId40" o:title=""/>
            <w10:wrap anchorx="page" anchory="page"/>
          </v:shape>
        </w:pict>
      </w:r>
      <w:r>
        <w:rPr>
          <w:noProof/>
        </w:rPr>
        <w:pict>
          <v:shape id="imagerId44" o:spid="_x0000_s2110" type="#_x0000_t75" style="position:absolute;left:0;text-align:left;margin-left:95pt;margin-top:284pt;width:293pt;height:255pt;z-index:-251567616;mso-position-horizontal-relative:page;mso-position-vertical-relative:page">
            <v:imagedata r:id="rId41" o:title=""/>
            <w10:wrap anchorx="page" anchory="page"/>
          </v:shape>
        </w:pict>
      </w:r>
      <w:r>
        <w:rPr>
          <w:noProof/>
        </w:rPr>
        <w:pict>
          <v:shapetype id="_x0000_m2109" coordsize="55700,73684" o:spt="100" adj="0,,0" path="m,l,,55700,r,l55700,73684r,l,73684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8" type="#_x0000_m2109" style="position:absolute;left:0;text-align:left;margin-left:28pt;margin-top:28pt;width:557pt;height:736.85pt;z-index:-25157376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07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6" type="#_x0000_m2107" style="position:absolute;left:0;text-align:left;margin-left:95pt;margin-top:28pt;width:292.7pt;height:.75pt;z-index:2516444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105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4" type="#_x0000_m2105" style="position:absolute;left:0;text-align:left;margin-left:95pt;margin-top:247.15pt;width:292.7pt;height:.75pt;z-index:2516505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103" coordsize="73,21989" o:spt="100" adj="0,,0" path="m36,r,l36,2198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2" type="#_x0000_m2103" style="position:absolute;left:0;text-align:left;margin-left:95pt;margin-top:28pt;width:.75pt;height:219.9pt;z-index:-2515727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101" coordsize="73,21989" o:spt="100" adj="0,,0" path="m36,r,l36,2198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0" type="#_x0000_m2101" style="position:absolute;left:0;text-align:left;margin-left:386.95pt;margin-top:28pt;width:.75pt;height:219.9pt;z-index:-2515717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8" o:spid="_x0000_m2099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2098" type="#polygon98" style="position:absolute;left:0;text-align:left;margin-left:95pt;margin-top:284.3pt;width:292.7pt;height:.75pt;z-index:2516618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9" o:spid="_x0000_m2097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2096" type="#polygon99" style="position:absolute;left:0;text-align:left;margin-left:95pt;margin-top:537.65pt;width:292.7pt;height:.75pt;z-index:2516628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0" o:spid="_x0000_m2095" coordsize="73,25411" o:spt="100" adj="0,,0" path="m36,r,l36,2541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2094" type="#polygon100" style="position:absolute;left:0;text-align:left;margin-left:95pt;margin-top:284.3pt;width:.75pt;height:254.1pt;z-index:-2515706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1" o:spid="_x0000_m2093" coordsize="73,25411" o:spt="100" adj="0,,0" path="m36,r,l36,2541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2092" type="#polygon101" style="position:absolute;left:0;text-align:left;margin-left:386.95pt;margin-top:284.3pt;width:.75pt;height:254.1pt;z-index:-2515696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w w:val="90"/>
          <w:sz w:val="17"/>
        </w:rPr>
        <w:t>Figure  1  –  Construction  debris  processing  and  recycling  facility  where</w:t>
      </w:r>
    </w:p>
    <w:p w:rsidR="005A76FB" w:rsidRDefault="00E74B61" w:rsidP="005A76FB">
      <w:pPr>
        <w:spacing w:after="0" w:line="204" w:lineRule="exact"/>
        <w:ind w:left="129" w:firstLine="2017"/>
      </w:pPr>
      <w:r>
        <w:rPr>
          <w:rFonts w:ascii="Arial" w:hAnsi="Arial" w:cs="Arial"/>
          <w:b/>
          <w:noProof/>
          <w:color w:val="000000"/>
          <w:w w:val="92"/>
          <w:sz w:val="17"/>
        </w:rPr>
        <w:t>the  incident  occurred</w:t>
      </w:r>
    </w:p>
    <w:p w:rsidR="005A76FB" w:rsidRDefault="00E74B61" w:rsidP="005A76FB">
      <w:pPr>
        <w:widowControl/>
        <w:sectPr w:rsidR="005A76FB" w:rsidSect="005A76FB">
          <w:type w:val="continuous"/>
          <w:pgSz w:w="12240" w:h="15840"/>
          <w:pgMar w:top="1440" w:right="1440" w:bottom="1200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240" w:lineRule="exact"/>
        <w:ind w:left="129" w:firstLine="2017"/>
      </w:pPr>
    </w:p>
    <w:p w:rsidR="005A76FB" w:rsidRDefault="00E74B61" w:rsidP="005A76FB">
      <w:pPr>
        <w:spacing w:after="0" w:line="439" w:lineRule="exact"/>
        <w:ind w:left="129" w:firstLine="2017"/>
      </w:pPr>
    </w:p>
    <w:p w:rsidR="005A76FB" w:rsidRDefault="00E74B61" w:rsidP="005A76FB">
      <w:pPr>
        <w:widowControl/>
        <w:sectPr w:rsidR="005A76FB" w:rsidSect="005A76FB">
          <w:type w:val="continuous"/>
          <w:pgSz w:w="12240" w:h="15840"/>
          <w:pgMar w:top="1440" w:right="1440" w:bottom="1200" w:left="1800" w:header="0" w:footer="0" w:gutter="0"/>
          <w:cols w:space="720"/>
          <w:docGrid w:type="lines" w:linePitch="312"/>
        </w:sectPr>
      </w:pPr>
    </w:p>
    <w:p w:rsidR="005A76FB" w:rsidRDefault="00E74B61" w:rsidP="005A76FB">
      <w:pPr>
        <w:spacing w:after="0" w:line="195" w:lineRule="exact"/>
        <w:ind w:left="100"/>
      </w:pPr>
      <w:r>
        <w:rPr>
          <w:rFonts w:ascii="Arial" w:hAnsi="Arial" w:cs="Arial"/>
          <w:b/>
          <w:noProof/>
          <w:color w:val="000000"/>
          <w:w w:val="88"/>
          <w:sz w:val="17"/>
        </w:rPr>
        <w:lastRenderedPageBreak/>
        <w:t>Figure  2  –  Debris  pile,  system’s  conveyor  belt  and  hopper,  and  incident</w:t>
      </w:r>
    </w:p>
    <w:p w:rsidR="005A76FB" w:rsidRDefault="00E74B61" w:rsidP="005A76FB">
      <w:pPr>
        <w:spacing w:after="0" w:line="204" w:lineRule="exact"/>
        <w:ind w:left="100" w:firstLine="2599"/>
      </w:pPr>
      <w:r>
        <w:rPr>
          <w:rFonts w:ascii="Arial" w:hAnsi="Arial" w:cs="Arial"/>
          <w:b/>
          <w:noProof/>
          <w:color w:val="000000"/>
          <w:w w:val="96"/>
          <w:sz w:val="17"/>
        </w:rPr>
        <w:t>location</w:t>
      </w:r>
    </w:p>
    <w:p w:rsidR="005A76FB" w:rsidRDefault="00E74B61" w:rsidP="005A76FB">
      <w:pPr>
        <w:widowControl/>
        <w:sectPr w:rsidR="005A76FB" w:rsidSect="005A76FB">
          <w:type w:val="continuous"/>
          <w:pgSz w:w="12240" w:h="15840"/>
          <w:pgMar w:top="1440" w:right="1440" w:bottom="1200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E74B61" w:rsidP="005A76FB">
      <w:pPr>
        <w:spacing w:after="0" w:line="240" w:lineRule="exact"/>
      </w:pPr>
      <w:bookmarkStart w:id="7" w:name="7"/>
      <w:bookmarkEnd w:id="7"/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410" w:lineRule="exact"/>
      </w:pPr>
    </w:p>
    <w:p w:rsidR="005A76FB" w:rsidRDefault="00E74B61" w:rsidP="005A76FB">
      <w:pPr>
        <w:widowControl/>
        <w:sectPr w:rsidR="005A76FB" w:rsidSect="005A76FB">
          <w:type w:val="continuous"/>
          <w:pgSz w:w="12240" w:h="15841"/>
          <w:pgMar w:top="1160" w:right="1440" w:bottom="920" w:left="1800" w:header="0" w:footer="0" w:gutter="0"/>
          <w:cols w:space="720"/>
          <w:docGrid w:type="lines" w:linePitch="312"/>
        </w:sectPr>
      </w:pPr>
    </w:p>
    <w:p w:rsidR="005A76FB" w:rsidRDefault="00E74B61" w:rsidP="005A76FB">
      <w:pPr>
        <w:spacing w:after="0" w:line="195" w:lineRule="exact"/>
        <w:ind w:left="304"/>
      </w:pPr>
      <w:r>
        <w:rPr>
          <w:noProof/>
        </w:rPr>
        <w:lastRenderedPageBreak/>
        <w:pict>
          <v:shape id="imagerId45" o:spid="_x0000_s2091" type="#_x0000_t75" style="position:absolute;left:0;text-align:left;margin-left:95pt;margin-top:28pt;width:293pt;height:183pt;z-index:-251561472;mso-position-horizontal-relative:page;mso-position-vertical-relative:page">
            <v:imagedata r:id="rId42" o:title=""/>
            <w10:wrap anchorx="page" anchory="page"/>
          </v:shape>
        </w:pict>
      </w:r>
      <w:r>
        <w:rPr>
          <w:noProof/>
        </w:rPr>
        <w:pict>
          <v:shape id="imagerId46" o:spid="_x0000_s2090" type="#_x0000_t75" style="position:absolute;left:0;text-align:left;margin-left:95pt;margin-top:264pt;width:293pt;height:242pt;z-index:-251560448;mso-position-horizontal-relative:page;mso-position-vertical-relative:page">
            <v:imagedata r:id="rId43" o:title=""/>
            <w10:wrap anchorx="page" anchory="page"/>
          </v:shape>
        </w:pict>
      </w:r>
      <w:r>
        <w:rPr>
          <w:noProof/>
        </w:rPr>
        <w:pict>
          <v:shapetype id="_x0000_m2089" coordsize="55700,73684" o:spt="100" adj="0,,0" path="m,l,,55700,r,l55700,73684r,l,73684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8" type="#_x0000_m2089" style="position:absolute;left:0;text-align:left;margin-left:28pt;margin-top:28pt;width:557pt;height:736.85pt;z-index:-25156659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87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6" type="#_x0000_m2087" style="position:absolute;left:0;text-align:left;margin-left:95pt;margin-top:28pt;width:292.7pt;height:.75pt;z-index:2516454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085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4" type="#_x0000_m2085" style="position:absolute;left:0;text-align:left;margin-left:95pt;margin-top:210pt;width:292.7pt;height:.75pt;z-index:2516515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083" coordsize="73,18275" o:spt="100" adj="0,,0" path="m36,r,l36,182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2" type="#_x0000_m2083" style="position:absolute;left:0;text-align:left;margin-left:95pt;margin-top:28pt;width:.75pt;height:182.75pt;z-index:-2515655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081" coordsize="73,18275" o:spt="100" adj="0,,0" path="m36,r,l36,182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0" type="#_x0000_m2081" style="position:absolute;left:0;text-align:left;margin-left:386.95pt;margin-top:28pt;width:.75pt;height:182.75pt;z-index:-2515645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9" o:spid="_x0000_m2079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2078" type="#polygon79" style="position:absolute;left:0;text-align:left;margin-left:95pt;margin-top:264.65pt;width:292.7pt;height:.75pt;z-index:2516587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0" o:spid="_x0000_m2077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076" type="#polygon80" style="position:absolute;left:0;text-align:left;margin-left:95pt;margin-top:504.9pt;width:292.7pt;height:.75pt;z-index:2516597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1" o:spid="_x0000_m2075" coordsize="73,24100" o:spt="100" adj="0,,0" path="m36,r,l36,24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2074" type="#polygon81" style="position:absolute;left:0;text-align:left;margin-left:95pt;margin-top:264.65pt;width:.75pt;height:241pt;z-index:-2515635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2" o:spid="_x0000_m2073" coordsize="73,24100" o:spt="100" adj="0,,0" path="m36,r,l36,24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2072" type="#polygon82" style="position:absolute;left:0;text-align:left;margin-left:386.95pt;margin-top:264.65pt;width:.75pt;height:241pt;z-index:-2515624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w w:val="89"/>
          <w:sz w:val="17"/>
        </w:rPr>
        <w:t>Figure  3</w:t>
      </w:r>
      <w:r>
        <w:rPr>
          <w:rFonts w:ascii="Arial" w:hAnsi="Arial" w:cs="Arial"/>
          <w:b/>
          <w:noProof/>
          <w:color w:val="000000"/>
          <w:w w:val="89"/>
          <w:sz w:val="17"/>
        </w:rPr>
        <w:t>  –  Excavator  with  grapple  loading  debris  into  the  system’s</w:t>
      </w:r>
    </w:p>
    <w:p w:rsidR="005A76FB" w:rsidRDefault="00E74B61" w:rsidP="005A76FB">
      <w:pPr>
        <w:spacing w:after="0" w:line="204" w:lineRule="exact"/>
        <w:ind w:left="304" w:firstLine="2432"/>
      </w:pPr>
      <w:r>
        <w:rPr>
          <w:rFonts w:ascii="Arial" w:hAnsi="Arial" w:cs="Arial"/>
          <w:b/>
          <w:noProof/>
          <w:color w:val="000000"/>
          <w:w w:val="95"/>
          <w:sz w:val="17"/>
        </w:rPr>
        <w:t>hopper</w:t>
      </w:r>
    </w:p>
    <w:p w:rsidR="005A76FB" w:rsidRDefault="00E74B61" w:rsidP="005A76FB">
      <w:pPr>
        <w:widowControl/>
        <w:sectPr w:rsidR="005A76FB" w:rsidSect="005A76FB">
          <w:type w:val="continuous"/>
          <w:pgSz w:w="12240" w:h="15841"/>
          <w:pgMar w:top="1160" w:right="1440" w:bottom="920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240" w:lineRule="exact"/>
        <w:ind w:left="304" w:firstLine="2432"/>
      </w:pPr>
    </w:p>
    <w:p w:rsidR="005A76FB" w:rsidRDefault="00E74B61" w:rsidP="005A76FB">
      <w:pPr>
        <w:spacing w:after="0" w:line="456" w:lineRule="exact"/>
        <w:ind w:left="304" w:firstLine="2432"/>
      </w:pPr>
    </w:p>
    <w:p w:rsidR="005A76FB" w:rsidRDefault="00E74B61" w:rsidP="005A76FB">
      <w:pPr>
        <w:widowControl/>
        <w:sectPr w:rsidR="005A76FB" w:rsidSect="005A76FB">
          <w:type w:val="continuous"/>
          <w:pgSz w:w="12240" w:h="15841"/>
          <w:pgMar w:top="1160" w:right="1440" w:bottom="920" w:left="1800" w:header="0" w:footer="0" w:gutter="0"/>
          <w:cols w:space="720"/>
          <w:docGrid w:type="lines" w:linePitch="312"/>
        </w:sectPr>
      </w:pPr>
    </w:p>
    <w:p w:rsidR="005A76FB" w:rsidRDefault="00E74B61" w:rsidP="005A76FB">
      <w:pPr>
        <w:spacing w:after="0" w:line="195" w:lineRule="exact"/>
        <w:ind w:left="202"/>
      </w:pPr>
      <w:r>
        <w:rPr>
          <w:rFonts w:ascii="Arial" w:hAnsi="Arial" w:cs="Arial"/>
          <w:b/>
          <w:noProof/>
          <w:color w:val="000000"/>
          <w:w w:val="88"/>
          <w:sz w:val="17"/>
        </w:rPr>
        <w:lastRenderedPageBreak/>
        <w:t>Figure  4  –  First  manual  sorting  location  and  dump  truck  being  loaded</w:t>
      </w:r>
    </w:p>
    <w:p w:rsidR="005A76FB" w:rsidRDefault="00E74B61" w:rsidP="005A76FB">
      <w:pPr>
        <w:widowControl/>
        <w:sectPr w:rsidR="005A76FB" w:rsidSect="005A76FB">
          <w:type w:val="continuous"/>
          <w:pgSz w:w="12240" w:h="15841"/>
          <w:pgMar w:top="1160" w:right="1440" w:bottom="920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E74B61" w:rsidP="005A76FB">
      <w:pPr>
        <w:spacing w:after="0" w:line="240" w:lineRule="exact"/>
      </w:pPr>
      <w:bookmarkStart w:id="8" w:name="8"/>
      <w:bookmarkEnd w:id="8"/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240" w:lineRule="exact"/>
      </w:pPr>
    </w:p>
    <w:p w:rsidR="005A76FB" w:rsidRDefault="00E74B61" w:rsidP="005A76FB">
      <w:pPr>
        <w:spacing w:after="0" w:line="386" w:lineRule="exact"/>
      </w:pPr>
    </w:p>
    <w:p w:rsidR="005A76FB" w:rsidRDefault="00E74B61" w:rsidP="005A76FB">
      <w:pPr>
        <w:widowControl/>
        <w:sectPr w:rsidR="005A76FB" w:rsidSect="005A76FB">
          <w:type w:val="continuous"/>
          <w:pgSz w:w="12240" w:h="15840"/>
          <w:pgMar w:top="1440" w:right="140" w:bottom="1200" w:left="500" w:header="0" w:footer="0" w:gutter="0"/>
          <w:cols w:space="720"/>
          <w:docGrid w:type="lines" w:linePitch="312"/>
        </w:sectPr>
      </w:pPr>
    </w:p>
    <w:p w:rsidR="005A76FB" w:rsidRDefault="00E74B61" w:rsidP="005A76FB">
      <w:pPr>
        <w:spacing w:after="0" w:line="195" w:lineRule="exact"/>
        <w:ind w:left="351" w:firstLine="1973"/>
      </w:pPr>
      <w:r>
        <w:rPr>
          <w:noProof/>
        </w:rPr>
        <w:lastRenderedPageBreak/>
        <w:pict>
          <v:shape id="imagerId47" o:spid="_x0000_s2071" type="#_x0000_t75" style="position:absolute;left:0;text-align:left;margin-left:42pt;margin-top:438pt;width:9pt;height:9pt;z-index:-251556352;mso-position-horizontal-relative:page;mso-position-vertical-relative:page">
            <v:imagedata r:id="rId44" o:title=""/>
            <w10:wrap anchorx="page" anchory="page"/>
          </v:shape>
        </w:pict>
      </w:r>
      <w:r>
        <w:rPr>
          <w:noProof/>
        </w:rPr>
        <w:pict>
          <v:shape id="imagerId48" o:spid="_x0000_s2070" type="#_x0000_t75" style="position:absolute;left:0;text-align:left;margin-left:95pt;margin-top:28pt;width:293pt;height:256pt;z-index:-251555328;mso-position-horizontal-relative:page;mso-position-vertical-relative:page">
            <v:imagedata r:id="rId45" o:title=""/>
            <w10:wrap anchorx="page" anchory="page"/>
          </v:shape>
        </w:pict>
      </w:r>
      <w:r>
        <w:rPr>
          <w:noProof/>
        </w:rPr>
        <w:pict>
          <v:shapetype id="_x0000_m2069" coordsize="55700,60796" o:spt="100" adj="0,,0" path="m,l,,55700,r,l55700,60796r,l,6079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8" type="#_x0000_m2069" style="position:absolute;left:0;text-align:left;margin-left:28pt;margin-top:28pt;width:557pt;height:607.95pt;z-index:-25155942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67" coordsize="55700,73" o:spt="100" adj="0,,0" path="m,36r,l5570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6" type="#_x0000_m2067" style="position:absolute;left:0;text-align:left;margin-left:28pt;margin-top:456.1pt;width:557pt;height:.75pt;z-index:251646464;mso-position-horizontal-relative:page;mso-position-vertical-relative:page" strokecolor="#e3ca9f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065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4" type="#_x0000_m2065" style="position:absolute;left:0;text-align:left;margin-left:95pt;margin-top:28pt;width:292.7pt;height:.75pt;z-index:2516526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063" coordsize="29270,73" o:spt="100" adj="0,,0" path="m,36r,l2927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2" type="#_x0000_m2063" style="position:absolute;left:0;text-align:left;margin-left:95pt;margin-top:282.85pt;width:292.7pt;height:.75pt;z-index:2516556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061" coordsize="73,25556" o:spt="100" adj="0,,0" path="m36,r,l36,255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0" type="#_x0000_m2061" style="position:absolute;left:0;text-align:left;margin-left:95pt;margin-top:28pt;width:.75pt;height:255.55pt;z-index:-2515584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059" coordsize="73,25556" o:spt="100" adj="0,,0" path="m36,r,l36,255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8" type="#_x0000_m2059" style="position:absolute;left:0;text-align:left;margin-left:386.95pt;margin-top:28pt;width:.75pt;height:255.55pt;z-index:-2515573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5" o:spid="_x0000_m2057" coordsize="6626,73" o:spt="100" adj="0,,0" path="m,36r,l6626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2056" type="#polygon95" style="position:absolute;left:0;text-align:left;margin-left:88.45pt;margin-top:377.5pt;width:66.25pt;height:.75pt;z-index:251660800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24" o:spid="_x0000_m2055" coordsize="12960,73" o:spt="100" adj="0,,0" path="m,36r,l12960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4" o:spid="_x0000_s2054" type="#polygon124" style="position:absolute;left:0;text-align:left;margin-left:154.7pt;margin-top:377.5pt;width:129.6pt;height:.75pt;z-index:251663872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62" o:spid="_x0000_m2053" coordsize="3786,73" o:spt="100" adj="0,,0" path="m,36r,l3786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2" o:spid="_x0000_s2052" type="#polygon262" style="position:absolute;left:0;text-align:left;margin-left:76.05pt;margin-top:397.9pt;width:37.85pt;height:.75pt;z-index:251666944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85" o:spid="_x0000_m2051" coordsize="10557,73" o:spt="100" adj="0,,0" path="m,36r,l10557,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5" o:spid="_x0000_s2050" type="#polygon285" style="position:absolute;left:0;text-align:left;margin-left:113.9pt;margin-top:397.9pt;width:105.55pt;height:.75pt;z-index:251667968;mso-position-horizontal-relative:page;mso-position-vertical-relative:page" strokecolor="#03c" strokeweight="0">
            <v:fill opacity="0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w w:val="87"/>
          <w:sz w:val="17"/>
        </w:rPr>
        <w:t>Figure  5  –  Location  of  incident  and  conveyor  belt</w:t>
      </w:r>
    </w:p>
    <w:p w:rsidR="005A76FB" w:rsidRDefault="00E74B61" w:rsidP="005A76FB">
      <w:pPr>
        <w:spacing w:after="0" w:line="240" w:lineRule="exact"/>
        <w:ind w:left="351" w:firstLine="1973"/>
      </w:pPr>
    </w:p>
    <w:p w:rsidR="005A76FB" w:rsidRDefault="00E74B61" w:rsidP="005A76FB">
      <w:pPr>
        <w:spacing w:after="0" w:line="240" w:lineRule="exact"/>
        <w:ind w:left="351" w:firstLine="1973"/>
      </w:pPr>
    </w:p>
    <w:p w:rsidR="005A76FB" w:rsidRDefault="00E74B61" w:rsidP="005A76FB">
      <w:pPr>
        <w:spacing w:after="0" w:line="134" w:lineRule="exact"/>
        <w:ind w:left="351"/>
      </w:pPr>
      <w:r>
        <w:rPr>
          <w:rFonts w:ascii="Arial" w:hAnsi="Arial" w:cs="Arial"/>
          <w:b/>
          <w:noProof/>
          <w:color w:val="0033CC"/>
          <w:w w:val="87"/>
          <w:sz w:val="12"/>
          <w:u w:val="single"/>
        </w:rPr>
        <w:t>Back  to  Top</w:t>
      </w:r>
    </w:p>
    <w:p w:rsidR="005A76FB" w:rsidRDefault="00E74B61" w:rsidP="005A76FB">
      <w:pPr>
        <w:spacing w:after="0" w:line="240" w:lineRule="exact"/>
        <w:ind w:left="351"/>
      </w:pPr>
    </w:p>
    <w:p w:rsidR="005A76FB" w:rsidRDefault="00E74B61" w:rsidP="005A76FB">
      <w:pPr>
        <w:spacing w:after="0" w:line="238" w:lineRule="exact"/>
        <w:ind w:left="351"/>
      </w:pPr>
      <w:r>
        <w:rPr>
          <w:rFonts w:ascii="Arial" w:hAnsi="Arial" w:cs="Arial"/>
          <w:noProof/>
          <w:color w:val="000000"/>
          <w:w w:val="70"/>
          <w:sz w:val="17"/>
        </w:rPr>
        <w:t>  </w:t>
      </w:r>
    </w:p>
    <w:p w:rsidR="005A76FB" w:rsidRDefault="00E74B61" w:rsidP="005A76FB">
      <w:pPr>
        <w:spacing w:after="0" w:line="379" w:lineRule="exact"/>
        <w:ind w:left="351"/>
      </w:pPr>
      <w:r>
        <w:rPr>
          <w:rFonts w:ascii="Arial" w:hAnsi="Arial" w:cs="Arial"/>
          <w:b/>
          <w:noProof/>
          <w:color w:val="000000"/>
          <w:w w:val="90"/>
          <w:sz w:val="17"/>
        </w:rPr>
        <w:t>To  contact  </w:t>
      </w:r>
      <w:r>
        <w:rPr>
          <w:rFonts w:ascii="Arial" w:hAnsi="Arial" w:cs="Arial"/>
          <w:b/>
          <w:noProof/>
          <w:color w:val="0033CC"/>
          <w:w w:val="90"/>
          <w:sz w:val="17"/>
        </w:rPr>
        <w:t>Massachusetts  State  FACE  program  personnel</w:t>
      </w:r>
      <w:r>
        <w:rPr>
          <w:rFonts w:ascii="Arial" w:hAnsi="Arial" w:cs="Arial"/>
          <w:b/>
          <w:noProof/>
          <w:color w:val="000000"/>
          <w:w w:val="90"/>
          <w:sz w:val="17"/>
        </w:rPr>
        <w:t>  regarding  State-­based </w:t>
      </w:r>
      <w:r>
        <w:rPr>
          <w:rFonts w:ascii="Arial" w:hAnsi="Arial" w:cs="Arial"/>
          <w:b/>
          <w:noProof/>
          <w:color w:val="000000"/>
          <w:w w:val="90"/>
          <w:sz w:val="17"/>
        </w:rPr>
        <w:t> FACE</w:t>
      </w:r>
    </w:p>
    <w:p w:rsidR="005A76FB" w:rsidRDefault="00E74B61" w:rsidP="005A76FB">
      <w:pPr>
        <w:spacing w:after="0" w:line="204" w:lineRule="exact"/>
        <w:ind w:left="351"/>
      </w:pPr>
      <w:r>
        <w:rPr>
          <w:rFonts w:ascii="Arial" w:hAnsi="Arial" w:cs="Arial"/>
          <w:b/>
          <w:noProof/>
          <w:color w:val="000000"/>
          <w:w w:val="88"/>
          <w:sz w:val="17"/>
        </w:rPr>
        <w:t>reports,  please  use  information  listed  on  the  Contact  Sheet  on  the  NIOSH  FACE  web  site  Please</w:t>
      </w:r>
    </w:p>
    <w:p w:rsidR="005A76FB" w:rsidRDefault="00E74B61" w:rsidP="005A76FB">
      <w:pPr>
        <w:spacing w:after="0" w:line="204" w:lineRule="exact"/>
        <w:ind w:left="351"/>
      </w:pPr>
      <w:r>
        <w:rPr>
          <w:rFonts w:ascii="Arial" w:hAnsi="Arial" w:cs="Arial"/>
          <w:b/>
          <w:noProof/>
          <w:color w:val="000000"/>
          <w:w w:val="87"/>
          <w:sz w:val="17"/>
        </w:rPr>
        <w:t>contact  </w:t>
      </w:r>
      <w:r>
        <w:rPr>
          <w:rFonts w:ascii="Arial" w:hAnsi="Arial" w:cs="Arial"/>
          <w:b/>
          <w:noProof/>
          <w:color w:val="0033CC"/>
          <w:w w:val="87"/>
          <w:sz w:val="17"/>
        </w:rPr>
        <w:t>In-­house  FACE  program  personnel</w:t>
      </w:r>
      <w:r>
        <w:rPr>
          <w:rFonts w:ascii="Arial" w:hAnsi="Arial" w:cs="Arial"/>
          <w:b/>
          <w:noProof/>
          <w:color w:val="000000"/>
          <w:w w:val="87"/>
          <w:sz w:val="17"/>
        </w:rPr>
        <w:t>  regarding  In-­house  FACE  reports  and  to  gain</w:t>
      </w:r>
    </w:p>
    <w:p w:rsidR="005A76FB" w:rsidRDefault="00E74B61" w:rsidP="005A76FB">
      <w:pPr>
        <w:spacing w:after="0" w:line="204" w:lineRule="exact"/>
        <w:ind w:left="351"/>
      </w:pPr>
      <w:r>
        <w:rPr>
          <w:rFonts w:ascii="Arial" w:hAnsi="Arial" w:cs="Arial"/>
          <w:b/>
          <w:noProof/>
          <w:color w:val="000000"/>
          <w:w w:val="90"/>
          <w:sz w:val="17"/>
        </w:rPr>
        <w:t>assistance  when  State-­FACE  program  pers</w:t>
      </w:r>
      <w:r>
        <w:rPr>
          <w:rFonts w:ascii="Arial" w:hAnsi="Arial" w:cs="Arial"/>
          <w:b/>
          <w:noProof/>
          <w:color w:val="000000"/>
          <w:w w:val="90"/>
          <w:sz w:val="17"/>
        </w:rPr>
        <w:t>onnel  cannot  be  reached.</w:t>
      </w:r>
    </w:p>
    <w:p w:rsidR="005A76FB" w:rsidRDefault="00E74B61" w:rsidP="005A76FB">
      <w:pPr>
        <w:spacing w:after="0" w:line="379" w:lineRule="exact"/>
        <w:ind w:left="351"/>
      </w:pPr>
      <w:r>
        <w:rPr>
          <w:rFonts w:ascii="Arial" w:hAnsi="Arial" w:cs="Arial"/>
          <w:noProof/>
          <w:color w:val="000000"/>
          <w:w w:val="70"/>
          <w:sz w:val="17"/>
        </w:rPr>
        <w:t>  </w:t>
      </w:r>
    </w:p>
    <w:p w:rsidR="005A76FB" w:rsidRDefault="00E74B61" w:rsidP="005A76FB">
      <w:pPr>
        <w:spacing w:after="0" w:line="364" w:lineRule="exact"/>
        <w:ind w:left="351" w:firstLine="146"/>
      </w:pPr>
      <w:r>
        <w:rPr>
          <w:rFonts w:ascii="Arial" w:hAnsi="Arial" w:cs="Arial"/>
          <w:noProof/>
          <w:color w:val="000000"/>
          <w:w w:val="91"/>
          <w:sz w:val="17"/>
        </w:rPr>
        <w:t>    </w:t>
      </w:r>
      <w:hyperlink r:id="rId46" w:history="1">
        <w:r>
          <w:rPr>
            <w:rStyle w:val="Hyperlink"/>
            <w:rFonts w:ascii="Arial" w:hAnsi="Arial" w:cs="Arial"/>
            <w:noProof/>
            <w:color w:val="0033CC"/>
            <w:w w:val="91"/>
            <w:sz w:val="17"/>
          </w:rPr>
          <w:t>Massachusetts  Case  Reports</w:t>
        </w:r>
      </w:hyperlink>
    </w:p>
    <w:p w:rsidR="005A76FB" w:rsidRDefault="00E74B61" w:rsidP="005A76FB">
      <w:pPr>
        <w:widowControl/>
        <w:sectPr w:rsidR="005A76FB" w:rsidSect="005A76FB">
          <w:type w:val="continuous"/>
          <w:pgSz w:w="12240" w:h="15840"/>
          <w:pgMar w:top="1440" w:right="140" w:bottom="1200" w:left="500" w:header="0" w:footer="0" w:gutter="0"/>
          <w:cols w:space="720" w:equalWidth="0">
            <w:col w:w="11600" w:space="0"/>
          </w:cols>
          <w:docGrid w:type="lines" w:linePitch="312"/>
        </w:sectPr>
      </w:pPr>
    </w:p>
    <w:p w:rsidR="005A76FB" w:rsidRDefault="00E74B61" w:rsidP="005A76FB">
      <w:pPr>
        <w:spacing w:after="0" w:line="271" w:lineRule="exact"/>
        <w:ind w:left="351" w:firstLine="146"/>
      </w:pPr>
    </w:p>
    <w:p w:rsidR="005A76FB" w:rsidRDefault="00E74B61" w:rsidP="005A76FB">
      <w:pPr>
        <w:widowControl/>
        <w:sectPr w:rsidR="005A76FB" w:rsidSect="005A76FB">
          <w:type w:val="continuous"/>
          <w:pgSz w:w="12240" w:h="15840"/>
          <w:pgMar w:top="1440" w:right="140" w:bottom="1200" w:left="500" w:header="0" w:footer="0" w:gutter="0"/>
          <w:cols w:space="720"/>
          <w:docGrid w:type="lines" w:linePitch="312"/>
        </w:sectPr>
      </w:pPr>
    </w:p>
    <w:p w:rsidR="005A76FB" w:rsidRDefault="00E74B61" w:rsidP="005A76FB">
      <w:pPr>
        <w:spacing w:after="0" w:line="195" w:lineRule="exact"/>
        <w:ind w:left="60"/>
      </w:pPr>
      <w:r>
        <w:rPr>
          <w:rFonts w:ascii="Arial" w:hAnsi="Arial" w:cs="Arial"/>
          <w:noProof/>
          <w:color w:val="000000"/>
          <w:w w:val="70"/>
          <w:sz w:val="17"/>
        </w:rPr>
        <w:lastRenderedPageBreak/>
        <w:t>  </w:t>
      </w:r>
    </w:p>
    <w:sectPr w:rsidR="005A76FB" w:rsidSect="005A76FB">
      <w:type w:val="continuous"/>
      <w:pgSz w:w="12240" w:h="15840"/>
      <w:pgMar w:top="1440" w:right="140" w:bottom="1200" w:left="500" w:header="0" w:footer="0" w:gutter="0"/>
      <w:cols w:space="720" w:equalWidth="0">
        <w:col w:w="1160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4B61">
      <w:pPr>
        <w:spacing w:after="0" w:line="240" w:lineRule="auto"/>
      </w:pPr>
      <w:r>
        <w:separator/>
      </w:r>
    </w:p>
  </w:endnote>
  <w:endnote w:type="continuationSeparator" w:id="0">
    <w:p w:rsidR="00000000" w:rsidRDefault="00E7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4B61">
      <w:pPr>
        <w:spacing w:after="0" w:line="240" w:lineRule="auto"/>
      </w:pPr>
      <w:r>
        <w:separator/>
      </w:r>
    </w:p>
  </w:footnote>
  <w:footnote w:type="continuationSeparator" w:id="0">
    <w:p w:rsidR="00000000" w:rsidRDefault="00E74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6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325E2F"/>
    <w:rsid w:val="007F1C1F"/>
    <w:rsid w:val="00E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face/default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2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22.jpeg"/><Relationship Id="rId42" Type="http://schemas.openxmlformats.org/officeDocument/2006/relationships/image" Target="media/image30.jpe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yperlink" Target="http://https://www.osha.gov/dcsp/compliance_assistance/index_hispanic.html" TargetMode="External"/><Relationship Id="rId38" Type="http://schemas.openxmlformats.org/officeDocument/2006/relationships/image" Target="media/image26.jpeg"/><Relationship Id="rId46" Type="http://schemas.openxmlformats.org/officeDocument/2006/relationships/hyperlink" Target="http://www2a.cdc.gov/NIOSH-FACE/state.asp?Category=0000&amp;Category2=ALL&amp;State=MA&amp;Submit=Submi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2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hyperlink" Target="http://https://www.osha.gov/dcsp/compliance_assistance/index_hispanic.html" TargetMode="External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4.jpeg"/><Relationship Id="rId10" Type="http://schemas.openxmlformats.org/officeDocument/2006/relationships/hyperlink" Target="http://www2a.cdc.gov/NIOSH-FACE/state.asp?Category=0000&amp;Category2=ALL&amp;State=MA&amp;Submit=Submit" TargetMode="External"/><Relationship Id="rId19" Type="http://schemas.openxmlformats.org/officeDocument/2006/relationships/image" Target="media/image10.jpeg"/><Relationship Id="rId31" Type="http://schemas.openxmlformats.org/officeDocument/2006/relationships/hyperlink" Target="http://https://www.osha.gov/dcsp/compliance_assistance/index_hispanic.html" TargetMode="External"/><Relationship Id="rId44" Type="http://schemas.openxmlformats.org/officeDocument/2006/relationships/image" Target="media/image32.jpeg"/><Relationship Id="rId4" Type="http://schemas.openxmlformats.org/officeDocument/2006/relationships/webSettings" Target="webSettings.xml"/><Relationship Id="rId9" Type="http://schemas.openxmlformats.org/officeDocument/2006/relationships/hyperlink" Target="http://www.cdc.gov/niosh/face/stateface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4134</Words>
  <Characters>23568</Characters>
  <Application>Microsoft Office Word</Application>
  <DocSecurity>4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Closson</dc:creator>
  <cp:lastModifiedBy>Closson</cp:lastModifiedBy>
  <cp:revision>2</cp:revision>
  <dcterms:created xsi:type="dcterms:W3CDTF">2018-06-06T19:29:00Z</dcterms:created>
  <dcterms:modified xsi:type="dcterms:W3CDTF">2018-06-06T19:29:00Z</dcterms:modified>
</cp:coreProperties>
</file>