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96EC4D" w14:textId="18C2E73A" w:rsidR="009F23D2" w:rsidRPr="00D254FC" w:rsidRDefault="00D254FC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t>Obj</w:t>
      </w:r>
      <w:bookmarkStart w:id="0" w:name="_GoBack"/>
      <w:bookmarkEnd w:id="0"/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t>ective: To identify the proper way to mix and spray pesticides.</w:t>
      </w:r>
    </w:p>
    <w:p w14:paraId="082D5804" w14:textId="77777777" w:rsidR="00D254FC" w:rsidRPr="00D254FC" w:rsidRDefault="00D254FC" w:rsidP="00325763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3365FBF1" w14:textId="77777777" w:rsidR="00D254FC" w:rsidRPr="00D254FC" w:rsidRDefault="00325763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28"/>
          <w:szCs w:val="28"/>
        </w:rPr>
      </w:pPr>
      <w:r w:rsidRPr="00D254FC">
        <w:rPr>
          <w:rFonts w:ascii="Arial" w:hAnsi="Arial" w:cs="Arial"/>
          <w:b/>
          <w:color w:val="009900"/>
          <w:sz w:val="28"/>
          <w:szCs w:val="28"/>
        </w:rPr>
        <w:t>Trainer’s Note</w:t>
      </w:r>
      <w:r w:rsidR="00D254FC" w:rsidRPr="00D254FC">
        <w:rPr>
          <w:rFonts w:ascii="Arial" w:hAnsi="Arial" w:cs="Arial"/>
          <w:b/>
          <w:color w:val="009900"/>
          <w:sz w:val="28"/>
          <w:szCs w:val="28"/>
        </w:rPr>
        <w:t xml:space="preserve">  </w:t>
      </w:r>
    </w:p>
    <w:p w14:paraId="2B7D75AA" w14:textId="77777777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color w:val="009900"/>
          <w:sz w:val="10"/>
          <w:szCs w:val="10"/>
        </w:rPr>
      </w:pPr>
    </w:p>
    <w:p w14:paraId="64FA2EE1" w14:textId="6A7F2A0F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>Pesticides contain hazardous chemicals; they must be mixed and sprayed safely. For this</w:t>
      </w:r>
    </w:p>
    <w:p w14:paraId="6CE54B8C" w14:textId="77777777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>module:</w:t>
      </w:r>
    </w:p>
    <w:p w14:paraId="0717CA09" w14:textId="77777777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33902396" w14:textId="3F5D96CD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 xml:space="preserve">  </w:t>
      </w:r>
      <w:r w:rsidRPr="00D254FC">
        <w:rPr>
          <w:rFonts w:ascii="Arial" w:hAnsi="Arial" w:cs="Arial"/>
        </w:rPr>
        <w:t xml:space="preserve">• 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>Review the contents of this module with your workers.</w:t>
      </w:r>
    </w:p>
    <w:p w14:paraId="3BB1F05C" w14:textId="046EFF28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 xml:space="preserve">  </w:t>
      </w:r>
      <w:r w:rsidRPr="00D254FC">
        <w:rPr>
          <w:rFonts w:ascii="Arial" w:hAnsi="Arial" w:cs="Arial"/>
        </w:rPr>
        <w:t xml:space="preserve">• 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>Discuss any questions they have after reviewing the module.</w:t>
      </w:r>
    </w:p>
    <w:p w14:paraId="345EBC1C" w14:textId="313F5C5A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 xml:space="preserve">  </w:t>
      </w:r>
      <w:r w:rsidRPr="00D254FC">
        <w:rPr>
          <w:rFonts w:ascii="Arial" w:hAnsi="Arial" w:cs="Arial"/>
        </w:rPr>
        <w:t xml:space="preserve">• 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>Review the important points.</w:t>
      </w:r>
    </w:p>
    <w:p w14:paraId="31634AF9" w14:textId="66C6B2B9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 xml:space="preserve">  </w:t>
      </w:r>
      <w:r w:rsidRPr="00D254FC">
        <w:rPr>
          <w:rFonts w:ascii="Arial" w:hAnsi="Arial" w:cs="Arial"/>
        </w:rPr>
        <w:t xml:space="preserve">• 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>Have workers take the True/False quiz to check their learning.</w:t>
      </w:r>
    </w:p>
    <w:p w14:paraId="6FC34EBA" w14:textId="77777777" w:rsidR="00D254FC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40F4080F" w14:textId="500F8494" w:rsidR="00325763" w:rsidRPr="00D254FC" w:rsidRDefault="00D254FC" w:rsidP="00D254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D254FC">
        <w:rPr>
          <w:rFonts w:ascii="Arial" w:hAnsi="Arial" w:cs="Arial"/>
        </w:rPr>
        <w:t xml:space="preserve">For related topics, see the Tailgate Safety Training modules </w:t>
      </w:r>
      <w:r w:rsidRPr="00D254FC">
        <w:rPr>
          <w:rFonts w:ascii="Arial" w:hAnsi="Arial" w:cs="Arial"/>
          <w:i/>
          <w:iCs/>
        </w:rPr>
        <w:t>Laundering Pesticide-Contaminated</w:t>
      </w:r>
      <w:r w:rsidRPr="00D254FC">
        <w:rPr>
          <w:rFonts w:ascii="Arial" w:hAnsi="Arial" w:cs="Arial"/>
          <w:i/>
          <w:iCs/>
        </w:rPr>
        <w:t xml:space="preserve"> </w:t>
      </w:r>
      <w:r w:rsidRPr="00D254FC">
        <w:rPr>
          <w:rFonts w:ascii="Arial" w:hAnsi="Arial" w:cs="Arial"/>
          <w:i/>
          <w:iCs/>
        </w:rPr>
        <w:t>Clothing, Pesticide Exposure, Personal Protection Equipment (</w:t>
      </w:r>
      <w:proofErr w:type="spellStart"/>
      <w:r w:rsidRPr="00D254FC">
        <w:rPr>
          <w:rFonts w:ascii="Arial" w:hAnsi="Arial" w:cs="Arial"/>
          <w:i/>
          <w:iCs/>
        </w:rPr>
        <w:t>PPE</w:t>
      </w:r>
      <w:proofErr w:type="spellEnd"/>
      <w:r w:rsidRPr="00D254FC">
        <w:rPr>
          <w:rFonts w:ascii="Arial" w:hAnsi="Arial" w:cs="Arial"/>
          <w:i/>
          <w:iCs/>
        </w:rPr>
        <w:t xml:space="preserve">) for Pesticides, </w:t>
      </w:r>
      <w:r w:rsidRPr="00D254FC">
        <w:rPr>
          <w:rFonts w:ascii="Arial" w:hAnsi="Arial" w:cs="Arial"/>
        </w:rPr>
        <w:t>and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  <w:i/>
          <w:iCs/>
        </w:rPr>
        <w:t>Reading Pesticide Labels.</w:t>
      </w:r>
    </w:p>
    <w:p w14:paraId="2C5A8E16" w14:textId="77777777" w:rsidR="00F8705A" w:rsidRPr="00D254FC" w:rsidRDefault="00F8705A" w:rsidP="00D254FC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p w14:paraId="56B1B853" w14:textId="77777777" w:rsidR="00325763" w:rsidRPr="00D254FC" w:rsidRDefault="00325763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  <w:r w:rsidRPr="00D254FC">
        <w:rPr>
          <w:rFonts w:ascii="Arial" w:hAnsi="Arial" w:cs="Arial"/>
          <w:b/>
          <w:color w:val="009900"/>
          <w:sz w:val="28"/>
          <w:szCs w:val="28"/>
        </w:rPr>
        <w:t>Background</w:t>
      </w:r>
    </w:p>
    <w:p w14:paraId="1352555D" w14:textId="2682E2B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All workers who mix and spray pesticides must be properly trained to ensure their safety. This training must</w:t>
      </w:r>
      <w:r>
        <w:rPr>
          <w:rFonts w:ascii="Arial" w:hAnsi="Arial" w:cs="Arial"/>
          <w:color w:val="000000"/>
        </w:rPr>
        <w:t xml:space="preserve"> </w:t>
      </w:r>
      <w:r w:rsidRPr="00D254FC">
        <w:rPr>
          <w:rFonts w:ascii="Arial" w:hAnsi="Arial" w:cs="Arial"/>
          <w:color w:val="000000"/>
        </w:rPr>
        <w:t>be conducted within the first five days of employment. The U.S. Environmental Protection Agency (EPA) offers</w:t>
      </w:r>
      <w:r>
        <w:rPr>
          <w:rFonts w:ascii="Arial" w:hAnsi="Arial" w:cs="Arial"/>
          <w:color w:val="000000"/>
        </w:rPr>
        <w:t xml:space="preserve"> </w:t>
      </w:r>
      <w:r w:rsidRPr="00D254FC">
        <w:rPr>
          <w:rFonts w:ascii="Arial" w:hAnsi="Arial" w:cs="Arial"/>
          <w:color w:val="000000"/>
        </w:rPr>
        <w:t>Worker Protection Standard (</w:t>
      </w:r>
      <w:proofErr w:type="spellStart"/>
      <w:r w:rsidRPr="00D254FC">
        <w:rPr>
          <w:rFonts w:ascii="Arial" w:hAnsi="Arial" w:cs="Arial"/>
          <w:color w:val="000000"/>
        </w:rPr>
        <w:t>WPS</w:t>
      </w:r>
      <w:proofErr w:type="spellEnd"/>
      <w:r w:rsidRPr="00D254FC">
        <w:rPr>
          <w:rFonts w:ascii="Arial" w:hAnsi="Arial" w:cs="Arial"/>
          <w:color w:val="000000"/>
        </w:rPr>
        <w:t xml:space="preserve">) training. (Details are available at: </w:t>
      </w:r>
      <w:hyperlink r:id="rId9" w:history="1">
        <w:r w:rsidRPr="00D254FC">
          <w:rPr>
            <w:rStyle w:val="Hyperlink"/>
            <w:rFonts w:ascii="Arial" w:hAnsi="Arial" w:cs="Arial"/>
          </w:rPr>
          <w:t>www.epa.gov/oppfead1/safety/workers/training.htm</w:t>
        </w:r>
      </w:hyperlink>
      <w:r w:rsidRPr="00D254FC">
        <w:rPr>
          <w:rFonts w:ascii="Arial" w:hAnsi="Arial" w:cs="Arial"/>
          <w:color w:val="000000"/>
        </w:rPr>
        <w:t xml:space="preserve">.) Training is usually conducted by state agencies. (Details are available at: </w:t>
      </w:r>
      <w:hyperlink r:id="rId10" w:history="1">
        <w:r w:rsidRPr="00E04AE1">
          <w:rPr>
            <w:rStyle w:val="Hyperlink"/>
            <w:rFonts w:ascii="Arial" w:hAnsi="Arial" w:cs="Arial"/>
          </w:rPr>
          <w:t>www.epa.gov/oppfod01/safety/applicators/statepro.htm</w:t>
        </w:r>
      </w:hyperlink>
      <w:r w:rsidRPr="00D254FC">
        <w:rPr>
          <w:rFonts w:ascii="Arial" w:hAnsi="Arial" w:cs="Arial"/>
          <w:color w:val="000000"/>
        </w:rPr>
        <w:t>.)</w:t>
      </w:r>
    </w:p>
    <w:p w14:paraId="1E57B5AB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79B0D2B" w14:textId="6E855DEA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 xml:space="preserve">Employers who have received </w:t>
      </w:r>
      <w:proofErr w:type="spellStart"/>
      <w:r w:rsidRPr="00D254FC">
        <w:rPr>
          <w:rFonts w:ascii="Arial" w:hAnsi="Arial" w:cs="Arial"/>
          <w:color w:val="000000"/>
        </w:rPr>
        <w:t>WPS</w:t>
      </w:r>
      <w:proofErr w:type="spellEnd"/>
      <w:r w:rsidRPr="00D254FC">
        <w:rPr>
          <w:rFonts w:ascii="Arial" w:hAnsi="Arial" w:cs="Arial"/>
          <w:color w:val="000000"/>
        </w:rPr>
        <w:t xml:space="preserve"> training can provide this training or hire someone who has been </w:t>
      </w:r>
      <w:proofErr w:type="spellStart"/>
      <w:r w:rsidRPr="00D254FC">
        <w:rPr>
          <w:rFonts w:ascii="Arial" w:hAnsi="Arial" w:cs="Arial"/>
          <w:color w:val="000000"/>
        </w:rPr>
        <w:t>WPS</w:t>
      </w:r>
      <w:proofErr w:type="spellEnd"/>
      <w:r>
        <w:rPr>
          <w:rFonts w:ascii="Arial" w:hAnsi="Arial" w:cs="Arial"/>
          <w:color w:val="000000"/>
        </w:rPr>
        <w:t xml:space="preserve"> </w:t>
      </w:r>
      <w:r w:rsidRPr="00D254FC">
        <w:rPr>
          <w:rFonts w:ascii="Arial" w:hAnsi="Arial" w:cs="Arial"/>
          <w:color w:val="000000"/>
        </w:rPr>
        <w:t>trained. During the training session, you should always ask questions if you do not understand a point of instruction.</w:t>
      </w:r>
    </w:p>
    <w:p w14:paraId="0D70DB56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54F613" w14:textId="7777777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D254FC">
        <w:rPr>
          <w:rFonts w:ascii="Arial" w:hAnsi="Arial" w:cs="Arial"/>
          <w:color w:val="000000"/>
        </w:rPr>
        <w:t>WPS</w:t>
      </w:r>
      <w:proofErr w:type="spellEnd"/>
      <w:r w:rsidRPr="00D254FC">
        <w:rPr>
          <w:rFonts w:ascii="Arial" w:hAnsi="Arial" w:cs="Arial"/>
          <w:color w:val="000000"/>
        </w:rPr>
        <w:t xml:space="preserve"> training contains requirements for:</w:t>
      </w:r>
    </w:p>
    <w:p w14:paraId="1D49CDED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30710D5F" w14:textId="06F3F3A3" w:rsidR="00D254FC" w:rsidRPr="00D254FC" w:rsidRDefault="00D254FC" w:rsidP="00D254F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Pesticide safety training</w:t>
      </w:r>
    </w:p>
    <w:p w14:paraId="7C1AC083" w14:textId="566ECD51" w:rsidR="00D254FC" w:rsidRPr="00D254FC" w:rsidRDefault="00D254FC" w:rsidP="00D254F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Notification of pesticide applications</w:t>
      </w:r>
    </w:p>
    <w:p w14:paraId="29585AFA" w14:textId="5DD660DB" w:rsidR="00D254FC" w:rsidRPr="00D254FC" w:rsidRDefault="00D254FC" w:rsidP="00D254F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Use of Personal Protection Equipment (</w:t>
      </w:r>
      <w:proofErr w:type="spellStart"/>
      <w:r w:rsidRPr="00D254FC">
        <w:rPr>
          <w:rFonts w:ascii="Arial" w:hAnsi="Arial" w:cs="Arial"/>
          <w:color w:val="000000"/>
        </w:rPr>
        <w:t>PPE</w:t>
      </w:r>
      <w:proofErr w:type="spellEnd"/>
      <w:r w:rsidRPr="00D254FC">
        <w:rPr>
          <w:rFonts w:ascii="Arial" w:hAnsi="Arial" w:cs="Arial"/>
          <w:color w:val="000000"/>
        </w:rPr>
        <w:t>)</w:t>
      </w:r>
    </w:p>
    <w:p w14:paraId="3DA6E630" w14:textId="185667B5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Gloves</w:t>
      </w:r>
    </w:p>
    <w:p w14:paraId="79CBED2E" w14:textId="1F9EDC2B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Footwear</w:t>
      </w:r>
    </w:p>
    <w:p w14:paraId="37109DD6" w14:textId="0D7AE647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>Eye protection</w:t>
      </w:r>
    </w:p>
    <w:p w14:paraId="1383E333" w14:textId="543B8013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>Head protection</w:t>
      </w:r>
    </w:p>
    <w:p w14:paraId="45AFE7CE" w14:textId="55F34403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</w:rPr>
      </w:pPr>
      <w:r w:rsidRPr="00D254FC">
        <w:rPr>
          <w:rFonts w:ascii="Arial" w:hAnsi="Arial" w:cs="Arial"/>
        </w:rPr>
        <w:t>Clothing</w:t>
      </w:r>
    </w:p>
    <w:p w14:paraId="2765E917" w14:textId="3A421378" w:rsidR="00D254FC" w:rsidRPr="00D254FC" w:rsidRDefault="00D254FC" w:rsidP="00D254F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</w:rPr>
        <w:t>Respirators</w:t>
      </w:r>
    </w:p>
    <w:p w14:paraId="582DED89" w14:textId="1F56F9A5" w:rsidR="00D254FC" w:rsidRPr="00D254FC" w:rsidRDefault="00D254FC" w:rsidP="00D254F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Restricted entry intervals following pesticide application</w:t>
      </w:r>
    </w:p>
    <w:p w14:paraId="74FE749D" w14:textId="5F00E3B9" w:rsidR="00D254FC" w:rsidRPr="00D254FC" w:rsidRDefault="00D254FC" w:rsidP="00D2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Decontamination supplies</w:t>
      </w:r>
    </w:p>
    <w:p w14:paraId="60CC8EB0" w14:textId="1EB2D452" w:rsidR="00D254FC" w:rsidRPr="00D254FC" w:rsidRDefault="00D254FC" w:rsidP="00D254FC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Emergency medical assistance</w:t>
      </w:r>
    </w:p>
    <w:p w14:paraId="01E929B7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28AE61B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lastRenderedPageBreak/>
        <w:t>Proper Mixing of Pesticides</w:t>
      </w:r>
    </w:p>
    <w:p w14:paraId="4ABE4EFD" w14:textId="7777777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5AA706D" w14:textId="29688CDA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Before mixing, test the sprayer with water to see if it leaks and is working properly.</w:t>
      </w:r>
    </w:p>
    <w:p w14:paraId="36A7DE8A" w14:textId="5FC80179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Read the label to determine the proper mixture.</w:t>
      </w:r>
    </w:p>
    <w:p w14:paraId="61111EE9" w14:textId="2CF27F13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 xml:space="preserve">Wear </w:t>
      </w:r>
      <w:proofErr w:type="spellStart"/>
      <w:r w:rsidRPr="00D254FC">
        <w:rPr>
          <w:rFonts w:ascii="Arial" w:hAnsi="Arial" w:cs="Arial"/>
          <w:color w:val="000000"/>
        </w:rPr>
        <w:t>PPE</w:t>
      </w:r>
      <w:proofErr w:type="spellEnd"/>
      <w:r w:rsidRPr="00D254FC">
        <w:rPr>
          <w:rFonts w:ascii="Arial" w:hAnsi="Arial" w:cs="Arial"/>
          <w:color w:val="000000"/>
        </w:rPr>
        <w:t xml:space="preserve"> while mixing pesticides.</w:t>
      </w:r>
    </w:p>
    <w:p w14:paraId="68DBB51F" w14:textId="5280E499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Mix in a grassy area. Do not mix on concrete or hard surfaces.</w:t>
      </w:r>
    </w:p>
    <w:p w14:paraId="4FC0565B" w14:textId="53A2FF18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Only use water unless directed by the label to use another liquid.</w:t>
      </w:r>
    </w:p>
    <w:p w14:paraId="2830ECD1" w14:textId="23675F12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Fill the sprayer with two-thirds of the water needed. Then add the proper amount of pesticide. Then add</w:t>
      </w:r>
      <w:r w:rsidRPr="00D254FC">
        <w:rPr>
          <w:rFonts w:ascii="Arial" w:hAnsi="Arial" w:cs="Arial"/>
          <w:color w:val="000000"/>
        </w:rPr>
        <w:t xml:space="preserve"> </w:t>
      </w:r>
      <w:r w:rsidRPr="00D254FC">
        <w:rPr>
          <w:rFonts w:ascii="Arial" w:hAnsi="Arial" w:cs="Arial"/>
          <w:color w:val="000000"/>
        </w:rPr>
        <w:t>the remaining one-third of water.</w:t>
      </w:r>
    </w:p>
    <w:p w14:paraId="77F9D854" w14:textId="3B1B21D4" w:rsidR="00D254FC" w:rsidRPr="00D254FC" w:rsidRDefault="00D254FC" w:rsidP="00D254FC">
      <w:pPr>
        <w:pStyle w:val="ListParagraph"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254FC">
        <w:rPr>
          <w:rFonts w:ascii="Arial" w:hAnsi="Arial" w:cs="Arial"/>
          <w:color w:val="000000"/>
        </w:rPr>
        <w:t>Mix only the amount necessary to do the job.</w:t>
      </w:r>
    </w:p>
    <w:p w14:paraId="5A1DF7F5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46ECF684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t>Proper Spraying of Pesticides</w:t>
      </w:r>
    </w:p>
    <w:p w14:paraId="6B41E5E8" w14:textId="7777777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A4358A8" w14:textId="7159CE91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D330C1">
        <w:rPr>
          <w:rFonts w:ascii="Arial" w:hAnsi="Arial" w:cs="Arial"/>
          <w:color w:val="000000"/>
        </w:rPr>
        <w:t>Spray so that other workers or persons are not exposed. For more details, refer to the Tailgate Safety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 xml:space="preserve">Training module </w:t>
      </w:r>
      <w:r w:rsidRPr="00D330C1">
        <w:rPr>
          <w:rFonts w:ascii="Arial" w:hAnsi="Arial" w:cs="Arial"/>
          <w:i/>
          <w:iCs/>
          <w:color w:val="000000"/>
        </w:rPr>
        <w:t>Pesticide Exposure.</w:t>
      </w:r>
    </w:p>
    <w:p w14:paraId="04AD13B4" w14:textId="1A8595FE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Other workers and persons must not enter the area where a pesticide is being sprayed.</w:t>
      </w:r>
    </w:p>
    <w:p w14:paraId="7ED99ECD" w14:textId="269F9B2F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Be aware of wind direction. Wind can cause the pesticide to drift to areas not chosen for spraying.</w:t>
      </w:r>
    </w:p>
    <w:p w14:paraId="7DAE2A6F" w14:textId="328B8EFC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If possible, spray early in the morning or in late afternoon. High humidity will lessen the chance of drifting.</w:t>
      </w:r>
    </w:p>
    <w:p w14:paraId="75724C9D" w14:textId="6E142579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D330C1">
        <w:rPr>
          <w:rFonts w:ascii="Arial" w:hAnsi="Arial" w:cs="Arial"/>
          <w:color w:val="000000"/>
        </w:rPr>
        <w:t xml:space="preserve">Wear </w:t>
      </w:r>
      <w:proofErr w:type="spellStart"/>
      <w:r w:rsidRPr="00D330C1">
        <w:rPr>
          <w:rFonts w:ascii="Arial" w:hAnsi="Arial" w:cs="Arial"/>
          <w:color w:val="000000"/>
        </w:rPr>
        <w:t>PPE</w:t>
      </w:r>
      <w:proofErr w:type="spellEnd"/>
      <w:r w:rsidRPr="00D330C1">
        <w:rPr>
          <w:rFonts w:ascii="Arial" w:hAnsi="Arial" w:cs="Arial"/>
          <w:color w:val="000000"/>
        </w:rPr>
        <w:t xml:space="preserve"> while spraying. Also, </w:t>
      </w:r>
      <w:proofErr w:type="spellStart"/>
      <w:r w:rsidRPr="00D330C1">
        <w:rPr>
          <w:rFonts w:ascii="Arial" w:hAnsi="Arial" w:cs="Arial"/>
          <w:color w:val="000000"/>
        </w:rPr>
        <w:t>PPE</w:t>
      </w:r>
      <w:proofErr w:type="spellEnd"/>
      <w:r w:rsidRPr="00D330C1">
        <w:rPr>
          <w:rFonts w:ascii="Arial" w:hAnsi="Arial" w:cs="Arial"/>
          <w:color w:val="000000"/>
        </w:rPr>
        <w:t xml:space="preserve"> must be worn during the restricted, early-entry period. For more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 xml:space="preserve">details, see the Tailgate Safety Training module </w:t>
      </w:r>
      <w:r w:rsidRPr="00D330C1">
        <w:rPr>
          <w:rFonts w:ascii="Arial" w:hAnsi="Arial" w:cs="Arial"/>
          <w:i/>
          <w:iCs/>
          <w:color w:val="000000"/>
        </w:rPr>
        <w:t>Personal Protection Equipment (</w:t>
      </w:r>
      <w:proofErr w:type="spellStart"/>
      <w:r w:rsidRPr="00D330C1">
        <w:rPr>
          <w:rFonts w:ascii="Arial" w:hAnsi="Arial" w:cs="Arial"/>
          <w:i/>
          <w:iCs/>
          <w:color w:val="000000"/>
        </w:rPr>
        <w:t>PPE</w:t>
      </w:r>
      <w:proofErr w:type="spellEnd"/>
      <w:r w:rsidRPr="00D330C1">
        <w:rPr>
          <w:rFonts w:ascii="Arial" w:hAnsi="Arial" w:cs="Arial"/>
          <w:i/>
          <w:iCs/>
          <w:color w:val="000000"/>
        </w:rPr>
        <w:t>) for Pesticides.</w:t>
      </w:r>
    </w:p>
    <w:p w14:paraId="3CF20CAF" w14:textId="77DBFF4A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All workers must be notified in advance of where spraying is to occur.</w:t>
      </w:r>
    </w:p>
    <w:p w14:paraId="46AEBFAE" w14:textId="4B8C5AFD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All workers must have immediate access to water, soap, and towels for routine washing and emergency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>decontamination.</w:t>
      </w:r>
    </w:p>
    <w:p w14:paraId="4133646E" w14:textId="57EE6991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Anyone exposed to a pesticide must be taken to a medical facility. Tell medical personnel the type of pesticide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>being used.</w:t>
      </w:r>
    </w:p>
    <w:p w14:paraId="0F651AB7" w14:textId="5B1523C5" w:rsidR="00D254FC" w:rsidRPr="00D330C1" w:rsidRDefault="00D254FC" w:rsidP="00D330C1">
      <w:pPr>
        <w:pStyle w:val="ListParagraph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D330C1">
        <w:rPr>
          <w:rFonts w:ascii="Arial" w:hAnsi="Arial" w:cs="Arial"/>
          <w:color w:val="000000"/>
        </w:rPr>
        <w:t>All workers must be informed of pesticide label requirements. Central posting of recent applications is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 xml:space="preserve">required. For more details, see the Tailgate Safety Training module </w:t>
      </w:r>
      <w:r w:rsidRPr="00D330C1">
        <w:rPr>
          <w:rFonts w:ascii="Arial" w:hAnsi="Arial" w:cs="Arial"/>
          <w:i/>
          <w:iCs/>
          <w:color w:val="000000"/>
        </w:rPr>
        <w:t>Reading Pesticide Labels.</w:t>
      </w:r>
    </w:p>
    <w:p w14:paraId="0145BBCA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</w:p>
    <w:p w14:paraId="34BE928F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t>Clean Up and Proper Disposal of Pesticide Containers</w:t>
      </w:r>
    </w:p>
    <w:p w14:paraId="61C94415" w14:textId="7777777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0E0934A5" w14:textId="64EF9D76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Rinse all equipment with water in a grassy area. Never clean up on a hard surface.</w:t>
      </w:r>
    </w:p>
    <w:p w14:paraId="1235565E" w14:textId="4BE72B79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Never flush pesticide residue into a storm drain or any type of drain.</w:t>
      </w:r>
    </w:p>
    <w:p w14:paraId="233EFF02" w14:textId="64FFEC06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Always wash with soap and water before you eat, drink, smoke, or go the bathroom.</w:t>
      </w:r>
    </w:p>
    <w:p w14:paraId="51B11812" w14:textId="196B1FF5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</w:rPr>
      </w:pPr>
      <w:r w:rsidRPr="00D330C1">
        <w:rPr>
          <w:rFonts w:ascii="Arial" w:hAnsi="Arial" w:cs="Arial"/>
          <w:color w:val="000000"/>
        </w:rPr>
        <w:t>Clothing worn during spraying should be washed separately. For more details, see the Tailgate Safety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 xml:space="preserve">Training module </w:t>
      </w:r>
      <w:r w:rsidRPr="00D330C1">
        <w:rPr>
          <w:rFonts w:ascii="Arial" w:hAnsi="Arial" w:cs="Arial"/>
          <w:i/>
          <w:iCs/>
          <w:color w:val="000000"/>
        </w:rPr>
        <w:t>Laundering Pesticide-Contaminated Clothing.</w:t>
      </w:r>
    </w:p>
    <w:p w14:paraId="111F75E4" w14:textId="6A91F06B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Before discarding an empty container, fill it half full of water. Shake it to r</w:t>
      </w:r>
      <w:r w:rsidR="00D330C1" w:rsidRPr="00D330C1">
        <w:rPr>
          <w:rFonts w:ascii="Arial" w:hAnsi="Arial" w:cs="Arial"/>
          <w:color w:val="000000"/>
        </w:rPr>
        <w:t xml:space="preserve">inse. Empty the rinse water into </w:t>
      </w:r>
      <w:r w:rsidRPr="00D330C1">
        <w:rPr>
          <w:rFonts w:ascii="Arial" w:hAnsi="Arial" w:cs="Arial"/>
          <w:color w:val="000000"/>
        </w:rPr>
        <w:t>the sprayer. Spray in a grassy area. Do this three times. This process will also clean the sprayer bottle and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>hose.</w:t>
      </w:r>
    </w:p>
    <w:p w14:paraId="696B7F5F" w14:textId="364A8300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lastRenderedPageBreak/>
        <w:t>Once the container has been completely rinsed, punch a hole in the bottom. Wrap the container in newspaper</w:t>
      </w:r>
      <w:r w:rsidR="00D330C1" w:rsidRPr="00D330C1">
        <w:rPr>
          <w:rFonts w:ascii="Arial" w:hAnsi="Arial" w:cs="Arial"/>
          <w:color w:val="000000"/>
        </w:rPr>
        <w:t xml:space="preserve"> </w:t>
      </w:r>
      <w:r w:rsidRPr="00D330C1">
        <w:rPr>
          <w:rFonts w:ascii="Arial" w:hAnsi="Arial" w:cs="Arial"/>
          <w:color w:val="000000"/>
        </w:rPr>
        <w:t>and place in the trash.</w:t>
      </w:r>
    </w:p>
    <w:p w14:paraId="5C02555F" w14:textId="34885955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Do not burn empty containers.</w:t>
      </w:r>
    </w:p>
    <w:p w14:paraId="609212FF" w14:textId="109FF654" w:rsidR="00D254FC" w:rsidRPr="00D330C1" w:rsidRDefault="00D254FC" w:rsidP="00D330C1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Do not recycle containers.</w:t>
      </w:r>
    </w:p>
    <w:p w14:paraId="656270E7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2DB1D632" w14:textId="77777777" w:rsidR="00D254FC" w:rsidRP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9900" w:themeColor="background1"/>
          <w:sz w:val="28"/>
          <w:szCs w:val="28"/>
        </w:rPr>
      </w:pPr>
      <w:r w:rsidRPr="00D254FC">
        <w:rPr>
          <w:rFonts w:ascii="Arial" w:hAnsi="Arial" w:cs="Arial"/>
          <w:b/>
          <w:bCs/>
          <w:color w:val="009900" w:themeColor="background1"/>
          <w:sz w:val="28"/>
          <w:szCs w:val="28"/>
        </w:rPr>
        <w:t>Review These Important Points</w:t>
      </w:r>
    </w:p>
    <w:p w14:paraId="0C9240B6" w14:textId="77777777" w:rsidR="00D254FC" w:rsidRDefault="00D254FC" w:rsidP="00D254FC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1A72FB2E" w14:textId="5EF6D6C4" w:rsidR="00D254FC" w:rsidRPr="00D330C1" w:rsidRDefault="00D254FC" w:rsidP="00D330C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All workers must be properly trained in the mixing and spraying process.</w:t>
      </w:r>
    </w:p>
    <w:p w14:paraId="481AE455" w14:textId="35B25B22" w:rsidR="00D254FC" w:rsidRPr="00D330C1" w:rsidRDefault="00D254FC" w:rsidP="00D330C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 xml:space="preserve">The EPA offers </w:t>
      </w:r>
      <w:proofErr w:type="spellStart"/>
      <w:r w:rsidRPr="00D330C1">
        <w:rPr>
          <w:rFonts w:ascii="Arial" w:hAnsi="Arial" w:cs="Arial"/>
          <w:color w:val="000000"/>
        </w:rPr>
        <w:t>WPS</w:t>
      </w:r>
      <w:proofErr w:type="spellEnd"/>
      <w:r w:rsidRPr="00D330C1">
        <w:rPr>
          <w:rFonts w:ascii="Arial" w:hAnsi="Arial" w:cs="Arial"/>
          <w:color w:val="000000"/>
        </w:rPr>
        <w:t xml:space="preserve"> training.</w:t>
      </w:r>
    </w:p>
    <w:p w14:paraId="4AB67BCD" w14:textId="5281ABB8" w:rsidR="00D254FC" w:rsidRPr="00D330C1" w:rsidRDefault="00D254FC" w:rsidP="00D330C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D330C1">
        <w:rPr>
          <w:rFonts w:ascii="Arial" w:hAnsi="Arial" w:cs="Arial"/>
          <w:color w:val="000000"/>
        </w:rPr>
        <w:t>Read the label to determine the proper mixture.</w:t>
      </w:r>
    </w:p>
    <w:p w14:paraId="55B84907" w14:textId="107F4F2A" w:rsidR="00D254FC" w:rsidRPr="00D330C1" w:rsidRDefault="00D254FC" w:rsidP="00D330C1">
      <w:pPr>
        <w:pStyle w:val="ListParagraph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D330C1">
        <w:rPr>
          <w:rFonts w:ascii="Arial" w:hAnsi="Arial" w:cs="Arial"/>
          <w:color w:val="000000"/>
        </w:rPr>
        <w:t>PPE</w:t>
      </w:r>
      <w:proofErr w:type="spellEnd"/>
      <w:r w:rsidRPr="00D330C1">
        <w:rPr>
          <w:rFonts w:ascii="Arial" w:hAnsi="Arial" w:cs="Arial"/>
          <w:color w:val="000000"/>
        </w:rPr>
        <w:t xml:space="preserve"> must be worn while mixing and spraying.</w:t>
      </w:r>
    </w:p>
    <w:p w14:paraId="0E820084" w14:textId="2572C651" w:rsidR="00F8705A" w:rsidRPr="00D330C1" w:rsidRDefault="00D254FC" w:rsidP="00D330C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D330C1">
        <w:rPr>
          <w:rFonts w:ascii="Arial" w:hAnsi="Arial" w:cs="Arial"/>
          <w:color w:val="000000"/>
        </w:rPr>
        <w:t>Rinse all equipment with water in a grassy area. Never clean up on a hard surface.</w:t>
      </w:r>
    </w:p>
    <w:p w14:paraId="6FDCF1C5" w14:textId="461CB20E" w:rsidR="002D5BB7" w:rsidRPr="00D254FC" w:rsidRDefault="002D5BB7">
      <w:pPr>
        <w:rPr>
          <w:rFonts w:ascii="Arial" w:hAnsi="Arial" w:cs="Arial"/>
          <w:b/>
          <w:sz w:val="28"/>
          <w:szCs w:val="28"/>
        </w:rPr>
      </w:pPr>
      <w:r w:rsidRPr="00D254FC">
        <w:rPr>
          <w:rFonts w:ascii="Arial" w:hAnsi="Arial" w:cs="Arial"/>
          <w:b/>
          <w:sz w:val="28"/>
          <w:szCs w:val="28"/>
        </w:rPr>
        <w:br w:type="page"/>
      </w:r>
    </w:p>
    <w:p w14:paraId="221D53B9" w14:textId="77777777" w:rsidR="00580FA7" w:rsidRPr="00D254FC" w:rsidRDefault="00580FA7" w:rsidP="00580FA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color w:val="009900"/>
          <w:sz w:val="28"/>
          <w:szCs w:val="28"/>
        </w:rPr>
      </w:pPr>
      <w:r w:rsidRPr="00D254FC">
        <w:rPr>
          <w:rFonts w:ascii="Arial" w:hAnsi="Arial" w:cs="Arial"/>
          <w:b/>
          <w:color w:val="009900"/>
          <w:sz w:val="28"/>
          <w:szCs w:val="28"/>
        </w:rPr>
        <w:lastRenderedPageBreak/>
        <w:t>Verbal Quiz</w:t>
      </w:r>
    </w:p>
    <w:p w14:paraId="6FE0F1FD" w14:textId="77777777" w:rsidR="001956EA" w:rsidRPr="00D254FC" w:rsidRDefault="001956EA" w:rsidP="0029777C">
      <w:pPr>
        <w:widowControl w:val="0"/>
        <w:tabs>
          <w:tab w:val="left" w:pos="10267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78346890" w14:textId="77777777" w:rsidR="00D254FC" w:rsidRPr="00D254FC" w:rsidRDefault="00D254FC" w:rsidP="00D254FC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D254FC">
        <w:rPr>
          <w:rFonts w:ascii="Arial" w:hAnsi="Arial" w:cs="Arial"/>
        </w:rPr>
        <w:t xml:space="preserve">1. Training is not necessary before mixing and applying pesticides. </w:t>
      </w:r>
      <w:r w:rsidRPr="00D254FC">
        <w:rPr>
          <w:rFonts w:ascii="Arial" w:hAnsi="Arial" w:cs="Arial"/>
          <w:color w:val="000000"/>
        </w:rPr>
        <w:tab/>
      </w:r>
      <w:r w:rsidRPr="00D254FC">
        <w:rPr>
          <w:rFonts w:ascii="Arial" w:hAnsi="Arial" w:cs="Arial"/>
          <w:b/>
        </w:rPr>
        <w:t>T   F</w:t>
      </w:r>
    </w:p>
    <w:p w14:paraId="437C1248" w14:textId="77777777" w:rsidR="00D254FC" w:rsidRPr="00D254FC" w:rsidRDefault="00D254FC" w:rsidP="00D254FC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D254FC">
        <w:rPr>
          <w:rFonts w:ascii="Arial" w:hAnsi="Arial" w:cs="Arial"/>
        </w:rPr>
        <w:t>2. Always read the pesticide container label for proper mixing and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 xml:space="preserve">spraying directions. </w:t>
      </w:r>
      <w:r w:rsidRPr="00D254FC">
        <w:rPr>
          <w:rFonts w:ascii="Arial" w:hAnsi="Arial" w:cs="Arial"/>
          <w:color w:val="000000"/>
        </w:rPr>
        <w:tab/>
      </w:r>
      <w:r w:rsidRPr="00D254FC">
        <w:rPr>
          <w:rFonts w:ascii="Arial" w:hAnsi="Arial" w:cs="Arial"/>
          <w:b/>
        </w:rPr>
        <w:t>T   F</w:t>
      </w:r>
    </w:p>
    <w:p w14:paraId="799836D4" w14:textId="77777777" w:rsidR="00D254FC" w:rsidRPr="00D254FC" w:rsidRDefault="00D254FC" w:rsidP="00D254FC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D254FC">
        <w:rPr>
          <w:rFonts w:ascii="Arial" w:hAnsi="Arial" w:cs="Arial"/>
        </w:rPr>
        <w:t xml:space="preserve">3. Mix pesticides in grassy areas, not on concrete or hard surfaces. </w:t>
      </w:r>
      <w:r w:rsidRPr="00D254FC">
        <w:rPr>
          <w:rFonts w:ascii="Arial" w:hAnsi="Arial" w:cs="Arial"/>
          <w:color w:val="000000"/>
        </w:rPr>
        <w:tab/>
      </w:r>
      <w:r w:rsidRPr="00D254FC">
        <w:rPr>
          <w:rFonts w:ascii="Arial" w:hAnsi="Arial" w:cs="Arial"/>
          <w:b/>
        </w:rPr>
        <w:t>T   F</w:t>
      </w:r>
    </w:p>
    <w:p w14:paraId="439DBA01" w14:textId="77777777" w:rsidR="00D254FC" w:rsidRPr="00D254FC" w:rsidRDefault="00D254FC" w:rsidP="00D254FC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D254FC">
        <w:rPr>
          <w:rFonts w:ascii="Arial" w:hAnsi="Arial" w:cs="Arial"/>
        </w:rPr>
        <w:t xml:space="preserve">4. It is not necessary to tell other workers where you will be spraying. </w:t>
      </w:r>
      <w:r w:rsidRPr="00D254FC">
        <w:rPr>
          <w:rFonts w:ascii="Arial" w:hAnsi="Arial" w:cs="Arial"/>
          <w:color w:val="000000"/>
        </w:rPr>
        <w:tab/>
      </w:r>
      <w:r w:rsidRPr="00D254FC">
        <w:rPr>
          <w:rFonts w:ascii="Arial" w:hAnsi="Arial" w:cs="Arial"/>
          <w:b/>
        </w:rPr>
        <w:t>T   F</w:t>
      </w:r>
    </w:p>
    <w:p w14:paraId="60D45A08" w14:textId="5F7C6E3B" w:rsidR="009F23D2" w:rsidRPr="00D254FC" w:rsidRDefault="00D254FC" w:rsidP="00D254FC">
      <w:pPr>
        <w:tabs>
          <w:tab w:val="left" w:pos="10260"/>
        </w:tabs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  <w:r w:rsidRPr="00D254FC">
        <w:rPr>
          <w:rFonts w:ascii="Arial" w:hAnsi="Arial" w:cs="Arial"/>
        </w:rPr>
        <w:t>5. After spraying pesticides, you do not need to wash up before eating</w:t>
      </w:r>
      <w:r w:rsidRPr="00D254FC">
        <w:rPr>
          <w:rFonts w:ascii="Arial" w:hAnsi="Arial" w:cs="Arial"/>
        </w:rPr>
        <w:t xml:space="preserve"> </w:t>
      </w:r>
      <w:r w:rsidRPr="00D254FC">
        <w:rPr>
          <w:rFonts w:ascii="Arial" w:hAnsi="Arial" w:cs="Arial"/>
        </w:rPr>
        <w:t>or drinking.</w:t>
      </w:r>
      <w:r w:rsidR="00F8705A" w:rsidRPr="00D254FC">
        <w:rPr>
          <w:rFonts w:ascii="Arial" w:hAnsi="Arial" w:cs="Arial"/>
          <w:color w:val="000000"/>
        </w:rPr>
        <w:tab/>
      </w:r>
      <w:r w:rsidR="00F8705A" w:rsidRPr="00D254FC">
        <w:rPr>
          <w:rFonts w:ascii="Arial" w:hAnsi="Arial" w:cs="Arial"/>
          <w:b/>
        </w:rPr>
        <w:t>T   F</w:t>
      </w:r>
    </w:p>
    <w:p w14:paraId="28015507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5627C3DC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14F599C6" w14:textId="77777777" w:rsidR="00D254FC" w:rsidRPr="00D254FC" w:rsidRDefault="00D254FC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22882A9" w14:textId="77777777" w:rsidR="00D254FC" w:rsidRPr="00D254FC" w:rsidRDefault="00D254FC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34DA8A2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354B350E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E91B25A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467401F5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</w:rPr>
      </w:pPr>
    </w:p>
    <w:p w14:paraId="6B7BF6FB" w14:textId="77777777" w:rsidR="00F8705A" w:rsidRPr="00D254FC" w:rsidRDefault="00F8705A" w:rsidP="00325763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840"/>
      </w:tblGrid>
      <w:tr w:rsidR="002D5BB7" w:rsidRPr="00D254FC" w14:paraId="1C0F4DA5" w14:textId="77777777" w:rsidTr="00BA3E9E">
        <w:tc>
          <w:tcPr>
            <w:tcW w:w="1620" w:type="dxa"/>
            <w:gridSpan w:val="2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9F5F14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Answer Key</w:t>
            </w:r>
          </w:p>
        </w:tc>
      </w:tr>
      <w:tr w:rsidR="002D5BB7" w:rsidRPr="00D254FC" w14:paraId="1427A8FF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2228272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1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2F82D" w14:textId="54BC7F6C" w:rsidR="002D5BB7" w:rsidRPr="00D254FC" w:rsidRDefault="00D254FC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F</w:t>
            </w:r>
          </w:p>
        </w:tc>
      </w:tr>
      <w:tr w:rsidR="002D5BB7" w:rsidRPr="00D254FC" w14:paraId="778B1912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8AFF86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2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799D0E" w14:textId="5E71470C" w:rsidR="002D5BB7" w:rsidRPr="00D254FC" w:rsidRDefault="00D254FC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T</w:t>
            </w:r>
          </w:p>
        </w:tc>
      </w:tr>
      <w:tr w:rsidR="002D5BB7" w:rsidRPr="00D254FC" w14:paraId="04050DFB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4DB277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3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C43A7F" w14:textId="3ABF7804" w:rsidR="002D5BB7" w:rsidRPr="00D254FC" w:rsidRDefault="00D254FC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T</w:t>
            </w:r>
          </w:p>
        </w:tc>
      </w:tr>
      <w:tr w:rsidR="002D5BB7" w:rsidRPr="00D254FC" w14:paraId="106005D9" w14:textId="77777777" w:rsidTr="00BA3E9E">
        <w:tblPrEx>
          <w:tblBorders>
            <w:top w:val="none" w:sz="0" w:space="0" w:color="auto"/>
          </w:tblBorders>
        </w:tblPrEx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0F6029E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4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CF363A" w14:textId="5E6C176E" w:rsidR="002D5BB7" w:rsidRPr="00D254FC" w:rsidRDefault="00D254FC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F</w:t>
            </w:r>
          </w:p>
        </w:tc>
      </w:tr>
      <w:tr w:rsidR="002D5BB7" w:rsidRPr="00D254FC" w14:paraId="648C7141" w14:textId="77777777" w:rsidTr="00BA3E9E">
        <w:tc>
          <w:tcPr>
            <w:tcW w:w="78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ECD00D7" w14:textId="77777777" w:rsidR="002D5BB7" w:rsidRPr="00D254FC" w:rsidRDefault="002D5BB7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5</w:t>
            </w:r>
          </w:p>
        </w:tc>
        <w:tc>
          <w:tcPr>
            <w:tcW w:w="840" w:type="dxa"/>
            <w:tcBorders>
              <w:top w:val="single" w:sz="8" w:space="0" w:color="131313"/>
              <w:left w:val="single" w:sz="8" w:space="0" w:color="131313"/>
              <w:bottom w:val="single" w:sz="8" w:space="0" w:color="131313"/>
              <w:right w:val="single" w:sz="8" w:space="0" w:color="131313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A61BFD" w14:textId="73CBB8F7" w:rsidR="002D5BB7" w:rsidRPr="00D254FC" w:rsidRDefault="00D254FC" w:rsidP="00BA3E9E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</w:rPr>
            </w:pPr>
            <w:r w:rsidRPr="00D254FC">
              <w:rPr>
                <w:rFonts w:ascii="Arial" w:hAnsi="Arial" w:cs="Arial"/>
              </w:rPr>
              <w:t>F</w:t>
            </w:r>
          </w:p>
        </w:tc>
      </w:tr>
    </w:tbl>
    <w:p w14:paraId="4D8EC065" w14:textId="77777777" w:rsidR="009F23D2" w:rsidRPr="00D254FC" w:rsidRDefault="009F23D2">
      <w:pPr>
        <w:rPr>
          <w:rFonts w:ascii="Arial" w:hAnsi="Arial" w:cs="Arial"/>
          <w:b/>
        </w:rPr>
      </w:pPr>
    </w:p>
    <w:sectPr w:rsidR="009F23D2" w:rsidRPr="00D254FC" w:rsidSect="00CB3374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245" w:right="720" w:bottom="720" w:left="720" w:header="720" w:footer="6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8F9A9" w14:textId="77777777" w:rsidR="00A57CD8" w:rsidRDefault="00A57CD8" w:rsidP="00F6700B">
      <w:r>
        <w:separator/>
      </w:r>
    </w:p>
  </w:endnote>
  <w:endnote w:type="continuationSeparator" w:id="0">
    <w:p w14:paraId="33FC77C1" w14:textId="77777777" w:rsidR="00A57CD8" w:rsidRDefault="00A57CD8" w:rsidP="00F6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816C" w14:textId="77777777" w:rsidR="00A57CD8" w:rsidRDefault="00D330C1">
    <w:pPr>
      <w:pStyle w:val="Footer"/>
    </w:pPr>
    <w:sdt>
      <w:sdtPr>
        <w:id w:val="-660088600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-1253666154"/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-565797107"/>
        <w:temporary/>
        <w:showingPlcHdr/>
      </w:sdtPr>
      <w:sdtEndPr/>
      <w:sdtContent>
        <w:r w:rsidR="00A57CD8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51C96" w14:textId="77777777" w:rsidR="00A57CD8" w:rsidRDefault="00A57CD8">
    <w:pPr>
      <w:pStyle w:val="Footer"/>
    </w:pPr>
    <w:r>
      <w:ptab w:relativeTo="margin" w:alignment="center" w:leader="none"/>
    </w:r>
    <w:r>
      <w:rPr>
        <w:noProof/>
      </w:rPr>
      <w:drawing>
        <wp:inline distT="0" distB="0" distL="0" distR="0" wp14:anchorId="6DBAB4C5" wp14:editId="2EB5CE7F">
          <wp:extent cx="1667731" cy="678257"/>
          <wp:effectExtent l="0" t="0" r="8890" b="762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9016" cy="67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7B436" w14:textId="77777777" w:rsidR="00A57CD8" w:rsidRDefault="00A57CD8" w:rsidP="00F6700B">
      <w:r>
        <w:separator/>
      </w:r>
    </w:p>
  </w:footnote>
  <w:footnote w:type="continuationSeparator" w:id="0">
    <w:p w14:paraId="52F811DE" w14:textId="77777777" w:rsidR="00A57CD8" w:rsidRDefault="00A57CD8" w:rsidP="00F67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0328E" w14:textId="77777777" w:rsidR="00A57CD8" w:rsidRDefault="00D330C1">
    <w:pPr>
      <w:pStyle w:val="Header"/>
    </w:pPr>
    <w:sdt>
      <w:sdtPr>
        <w:id w:val="171999623"/>
        <w:placeholder>
          <w:docPart w:val="A4A52ABBA3A79549B731AE3CD6B2EB0D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center" w:leader="none"/>
    </w:r>
    <w:sdt>
      <w:sdtPr>
        <w:id w:val="171999624"/>
        <w:placeholder>
          <w:docPart w:val="18AF6E89A0BE444BAB97294E2C6D7199"/>
        </w:placeholder>
        <w:temporary/>
        <w:showingPlcHdr/>
      </w:sdtPr>
      <w:sdtEndPr/>
      <w:sdtContent>
        <w:r w:rsidR="00A57CD8">
          <w:t>[Type text]</w:t>
        </w:r>
      </w:sdtContent>
    </w:sdt>
    <w:r w:rsidR="00A57CD8">
      <w:ptab w:relativeTo="margin" w:alignment="right" w:leader="none"/>
    </w:r>
    <w:sdt>
      <w:sdtPr>
        <w:id w:val="171999625"/>
        <w:placeholder>
          <w:docPart w:val="A8406C432C7C5F46962234625C2273DF"/>
        </w:placeholder>
        <w:temporary/>
        <w:showingPlcHdr/>
      </w:sdtPr>
      <w:sdtEndPr/>
      <w:sdtContent>
        <w:r w:rsidR="00A57CD8">
          <w:t>[Type text]</w:t>
        </w:r>
      </w:sdtContent>
    </w:sdt>
  </w:p>
  <w:p w14:paraId="1F202750" w14:textId="77777777" w:rsidR="00A57CD8" w:rsidRDefault="00A57C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9EDF28" w14:textId="77777777" w:rsidR="00A57CD8" w:rsidRPr="00025C82" w:rsidRDefault="00A57CD8" w:rsidP="009F23D2">
    <w:pPr>
      <w:widowControl w:val="0"/>
      <w:autoSpaceDE w:val="0"/>
      <w:autoSpaceDN w:val="0"/>
      <w:adjustRightInd w:val="0"/>
      <w:spacing w:after="240"/>
      <w:jc w:val="center"/>
      <w:rPr>
        <w:rFonts w:ascii="Arial" w:hAnsi="Arial" w:cs="Arial"/>
        <w:b/>
        <w:color w:val="009900"/>
        <w:sz w:val="36"/>
        <w:szCs w:val="36"/>
      </w:rPr>
    </w:pPr>
    <w:r w:rsidRPr="00025C82">
      <w:rPr>
        <w:rFonts w:ascii="Arial" w:hAnsi="Arial" w:cs="Arial"/>
        <w:b/>
        <w:color w:val="009900"/>
        <w:sz w:val="36"/>
        <w:szCs w:val="36"/>
      </w:rPr>
      <w:t>TAILGATE TRAINING</w:t>
    </w:r>
  </w:p>
  <w:p w14:paraId="41D22B71" w14:textId="177C38EB" w:rsidR="00A57CD8" w:rsidRDefault="00634855" w:rsidP="00CB3374">
    <w:pPr>
      <w:widowControl w:val="0"/>
      <w:autoSpaceDE w:val="0"/>
      <w:autoSpaceDN w:val="0"/>
      <w:adjustRightInd w:val="0"/>
      <w:spacing w:after="240"/>
      <w:jc w:val="center"/>
    </w:pPr>
    <w:r>
      <w:rPr>
        <w:rFonts w:ascii="Arial" w:hAnsi="Arial" w:cs="Arial"/>
        <w:b/>
        <w:color w:val="009900"/>
        <w:sz w:val="36"/>
        <w:szCs w:val="36"/>
      </w:rPr>
      <w:t>Mixing and Spraying Pesticides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B5D06018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92465C"/>
    <w:lvl w:ilvl="0" w:tplc="00000065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44E57BB"/>
    <w:multiLevelType w:val="hybridMultilevel"/>
    <w:tmpl w:val="C074D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D35710"/>
    <w:multiLevelType w:val="hybridMultilevel"/>
    <w:tmpl w:val="98EE6F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ED25CE"/>
    <w:multiLevelType w:val="hybridMultilevel"/>
    <w:tmpl w:val="27AC4112"/>
    <w:lvl w:ilvl="0" w:tplc="00C25F2C">
      <w:start w:val="1"/>
      <w:numFmt w:val="bullet"/>
      <w:lvlText w:val="♦"/>
      <w:lvlJc w:val="left"/>
      <w:pPr>
        <w:ind w:left="360" w:hanging="360"/>
      </w:pPr>
      <w:rPr>
        <w:rFonts w:ascii="Arial" w:hAnsi="Aria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F2E00F6"/>
    <w:multiLevelType w:val="hybridMultilevel"/>
    <w:tmpl w:val="32A40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D87798C"/>
    <w:multiLevelType w:val="hybridMultilevel"/>
    <w:tmpl w:val="9800A3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AE6063"/>
    <w:multiLevelType w:val="hybridMultilevel"/>
    <w:tmpl w:val="021A0534"/>
    <w:lvl w:ilvl="0" w:tplc="00C25F2C">
      <w:start w:val="1"/>
      <w:numFmt w:val="bullet"/>
      <w:lvlText w:val="♦"/>
      <w:lvlJc w:val="left"/>
      <w:pPr>
        <w:ind w:left="720" w:hanging="360"/>
      </w:pPr>
      <w:rPr>
        <w:rFonts w:ascii="Arial" w:hAnsi="Arial" w:cs="Times New Roman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097ECD"/>
    <w:multiLevelType w:val="hybridMultilevel"/>
    <w:tmpl w:val="8236E6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3B8649B"/>
    <w:multiLevelType w:val="hybridMultilevel"/>
    <w:tmpl w:val="C90EC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6B3207F"/>
    <w:multiLevelType w:val="hybridMultilevel"/>
    <w:tmpl w:val="DA3CB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6"/>
  </w:num>
  <w:num w:numId="12">
    <w:abstractNumId w:val="1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763"/>
    <w:rsid w:val="00025C82"/>
    <w:rsid w:val="001006C4"/>
    <w:rsid w:val="001956EA"/>
    <w:rsid w:val="0029777C"/>
    <w:rsid w:val="002D5BB7"/>
    <w:rsid w:val="00325763"/>
    <w:rsid w:val="00461060"/>
    <w:rsid w:val="00580FA7"/>
    <w:rsid w:val="00634855"/>
    <w:rsid w:val="006B6C6C"/>
    <w:rsid w:val="009179CC"/>
    <w:rsid w:val="009F23D2"/>
    <w:rsid w:val="00A57CD8"/>
    <w:rsid w:val="00B04B47"/>
    <w:rsid w:val="00CB3374"/>
    <w:rsid w:val="00D20BFE"/>
    <w:rsid w:val="00D254FC"/>
    <w:rsid w:val="00D330C1"/>
    <w:rsid w:val="00DB0B87"/>
    <w:rsid w:val="00EC33AD"/>
    <w:rsid w:val="00F6700B"/>
    <w:rsid w:val="00F8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1ED93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4FC"/>
    <w:rPr>
      <w:color w:val="00990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9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9C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00B"/>
  </w:style>
  <w:style w:type="paragraph" w:styleId="Footer">
    <w:name w:val="footer"/>
    <w:basedOn w:val="Normal"/>
    <w:link w:val="FooterChar"/>
    <w:uiPriority w:val="99"/>
    <w:unhideWhenUsed/>
    <w:rsid w:val="00F67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00B"/>
  </w:style>
  <w:style w:type="paragraph" w:styleId="ListParagraph">
    <w:name w:val="List Paragraph"/>
    <w:basedOn w:val="Normal"/>
    <w:uiPriority w:val="34"/>
    <w:qFormat/>
    <w:rsid w:val="00D20B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54FC"/>
    <w:rPr>
      <w:color w:val="00990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3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epa.gov/oppfod01/safety/applicators/statepro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www.epa.gov/oppfead1/safety/workers/training.htm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4A52ABBA3A79549B731AE3CD6B2EB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D80B75-B0F5-0C45-99AA-C359C18C26D9}"/>
      </w:docPartPr>
      <w:docPartBody>
        <w:p w:rsidR="00FF7043" w:rsidRDefault="00427823" w:rsidP="00427823">
          <w:pPr>
            <w:pStyle w:val="A4A52ABBA3A79549B731AE3CD6B2EB0D"/>
          </w:pPr>
          <w:r>
            <w:t>[Type text]</w:t>
          </w:r>
        </w:p>
      </w:docPartBody>
    </w:docPart>
    <w:docPart>
      <w:docPartPr>
        <w:name w:val="18AF6E89A0BE444BAB97294E2C6D7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35EF7-1956-F242-8F69-873467704531}"/>
      </w:docPartPr>
      <w:docPartBody>
        <w:p w:rsidR="00FF7043" w:rsidRDefault="00427823" w:rsidP="00427823">
          <w:pPr>
            <w:pStyle w:val="18AF6E89A0BE444BAB97294E2C6D7199"/>
          </w:pPr>
          <w:r>
            <w:t>[Type text]</w:t>
          </w:r>
        </w:p>
      </w:docPartBody>
    </w:docPart>
    <w:docPart>
      <w:docPartPr>
        <w:name w:val="A8406C432C7C5F46962234625C22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67E26-4B3A-2543-9E98-177A78960CAA}"/>
      </w:docPartPr>
      <w:docPartBody>
        <w:p w:rsidR="00FF7043" w:rsidRDefault="00427823" w:rsidP="00427823">
          <w:pPr>
            <w:pStyle w:val="A8406C432C7C5F46962234625C2273D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23"/>
    <w:rsid w:val="00427823"/>
    <w:rsid w:val="00D325D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72DE70C9492142811865C19DBDE423">
    <w:name w:val="2972DE70C9492142811865C19DBDE423"/>
    <w:rsid w:val="00427823"/>
  </w:style>
  <w:style w:type="paragraph" w:customStyle="1" w:styleId="0ED9A2C12B4B774CA2D75DDB7C351777">
    <w:name w:val="0ED9A2C12B4B774CA2D75DDB7C351777"/>
    <w:rsid w:val="00427823"/>
  </w:style>
  <w:style w:type="paragraph" w:customStyle="1" w:styleId="C463C3AA00A799478F86D0A6FC208166">
    <w:name w:val="C463C3AA00A799478F86D0A6FC208166"/>
    <w:rsid w:val="00427823"/>
  </w:style>
  <w:style w:type="paragraph" w:customStyle="1" w:styleId="54C4C6ABD208F143B58E3AC11C987D58">
    <w:name w:val="54C4C6ABD208F143B58E3AC11C987D58"/>
    <w:rsid w:val="00427823"/>
  </w:style>
  <w:style w:type="paragraph" w:customStyle="1" w:styleId="E10B15BB6B680F4B9076E6F929A2A34A">
    <w:name w:val="E10B15BB6B680F4B9076E6F929A2A34A"/>
    <w:rsid w:val="00427823"/>
  </w:style>
  <w:style w:type="paragraph" w:customStyle="1" w:styleId="507B0044E9FADD42939BA0D83E3CFAD5">
    <w:name w:val="507B0044E9FADD42939BA0D83E3CFAD5"/>
    <w:rsid w:val="00427823"/>
  </w:style>
  <w:style w:type="paragraph" w:customStyle="1" w:styleId="4BC68F3B3456E1478AF71343F88F6A96">
    <w:name w:val="4BC68F3B3456E1478AF71343F88F6A96"/>
    <w:rsid w:val="00427823"/>
  </w:style>
  <w:style w:type="paragraph" w:customStyle="1" w:styleId="346A017EE30D4D4F9D11C3BD42293FE5">
    <w:name w:val="346A017EE30D4D4F9D11C3BD42293FE5"/>
    <w:rsid w:val="00427823"/>
  </w:style>
  <w:style w:type="paragraph" w:customStyle="1" w:styleId="F8D499DDC61AB347B1B4FAAF465F676F">
    <w:name w:val="F8D499DDC61AB347B1B4FAAF465F676F"/>
    <w:rsid w:val="00427823"/>
  </w:style>
  <w:style w:type="paragraph" w:customStyle="1" w:styleId="C86D70C218536040B5CDFB6288F673A8">
    <w:name w:val="C86D70C218536040B5CDFB6288F673A8"/>
    <w:rsid w:val="00427823"/>
  </w:style>
  <w:style w:type="paragraph" w:customStyle="1" w:styleId="6E14988102883F409871E3C44D503C42">
    <w:name w:val="6E14988102883F409871E3C44D503C42"/>
    <w:rsid w:val="00427823"/>
  </w:style>
  <w:style w:type="paragraph" w:customStyle="1" w:styleId="10604E867B6ABD4D9F8D4F06B46D3848">
    <w:name w:val="10604E867B6ABD4D9F8D4F06B46D3848"/>
    <w:rsid w:val="00427823"/>
  </w:style>
  <w:style w:type="paragraph" w:customStyle="1" w:styleId="63C85854CD3707499C951C60C290196F">
    <w:name w:val="63C85854CD3707499C951C60C290196F"/>
    <w:rsid w:val="00427823"/>
  </w:style>
  <w:style w:type="paragraph" w:customStyle="1" w:styleId="352E8A8A25B3CA4FBB52253B259E7B2A">
    <w:name w:val="352E8A8A25B3CA4FBB52253B259E7B2A"/>
    <w:rsid w:val="00427823"/>
  </w:style>
  <w:style w:type="paragraph" w:customStyle="1" w:styleId="948EB64F836A5443AA99B3F12BA61AFA">
    <w:name w:val="948EB64F836A5443AA99B3F12BA61AFA"/>
    <w:rsid w:val="00427823"/>
  </w:style>
  <w:style w:type="paragraph" w:customStyle="1" w:styleId="374529CC5233994580C314D322A5B62A">
    <w:name w:val="374529CC5233994580C314D322A5B62A"/>
    <w:rsid w:val="00427823"/>
  </w:style>
  <w:style w:type="paragraph" w:customStyle="1" w:styleId="F2EC2373A883B84B8200137CE0A763EA">
    <w:name w:val="F2EC2373A883B84B8200137CE0A763EA"/>
    <w:rsid w:val="00427823"/>
  </w:style>
  <w:style w:type="paragraph" w:customStyle="1" w:styleId="49F9ECE281DA2445B648BA4B58B62D2A">
    <w:name w:val="49F9ECE281DA2445B648BA4B58B62D2A"/>
    <w:rsid w:val="00427823"/>
  </w:style>
  <w:style w:type="paragraph" w:customStyle="1" w:styleId="A4A52ABBA3A79549B731AE3CD6B2EB0D">
    <w:name w:val="A4A52ABBA3A79549B731AE3CD6B2EB0D"/>
    <w:rsid w:val="00427823"/>
  </w:style>
  <w:style w:type="paragraph" w:customStyle="1" w:styleId="18AF6E89A0BE444BAB97294E2C6D7199">
    <w:name w:val="18AF6E89A0BE444BAB97294E2C6D7199"/>
    <w:rsid w:val="00427823"/>
  </w:style>
  <w:style w:type="paragraph" w:customStyle="1" w:styleId="A8406C432C7C5F46962234625C2273DF">
    <w:name w:val="A8406C432C7C5F46962234625C2273DF"/>
    <w:rsid w:val="00427823"/>
  </w:style>
  <w:style w:type="paragraph" w:customStyle="1" w:styleId="B741E800CAFEFC4D925AA2C55CA257BC">
    <w:name w:val="B741E800CAFEFC4D925AA2C55CA257BC"/>
    <w:rsid w:val="00427823"/>
  </w:style>
  <w:style w:type="paragraph" w:customStyle="1" w:styleId="0BB8CAF51295A749BF8CFD4B28BEB4DD">
    <w:name w:val="0BB8CAF51295A749BF8CFD4B28BEB4DD"/>
    <w:rsid w:val="00427823"/>
  </w:style>
  <w:style w:type="paragraph" w:customStyle="1" w:styleId="0C822FE123EEFF4EB57BE9AEC18C06F8">
    <w:name w:val="0C822FE123EEFF4EB57BE9AEC18C06F8"/>
    <w:rsid w:val="004278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Tailgate Training">
      <a:dk1>
        <a:sysClr val="windowText" lastClr="000000"/>
      </a:dk1>
      <a:lt1>
        <a:srgbClr val="009900"/>
      </a:lt1>
      <a:dk2>
        <a:srgbClr val="FFFFFF"/>
      </a:dk2>
      <a:lt2>
        <a:srgbClr val="FFFFFF"/>
      </a:lt2>
      <a:accent1>
        <a:srgbClr val="009900"/>
      </a:accent1>
      <a:accent2>
        <a:srgbClr val="0070C0"/>
      </a:accent2>
      <a:accent3>
        <a:srgbClr val="7030A0"/>
      </a:accent3>
      <a:accent4>
        <a:srgbClr val="FFFF00"/>
      </a:accent4>
      <a:accent5>
        <a:srgbClr val="18A5A8"/>
      </a:accent5>
      <a:accent6>
        <a:srgbClr val="C56DA8"/>
      </a:accent6>
      <a:hlink>
        <a:srgbClr val="009900"/>
      </a:hlink>
      <a:folHlink>
        <a:srgbClr val="5F497A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986383-BA91-43C2-9D8B-433338658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Closson Insurance Agency LLC</Company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Zika Lenise</dc:creator>
  <cp:lastModifiedBy>Wendy</cp:lastModifiedBy>
  <cp:revision>3</cp:revision>
  <cp:lastPrinted>2014-07-27T18:06:00Z</cp:lastPrinted>
  <dcterms:created xsi:type="dcterms:W3CDTF">2014-09-11T14:48:00Z</dcterms:created>
  <dcterms:modified xsi:type="dcterms:W3CDTF">2014-09-11T15:00:00Z</dcterms:modified>
</cp:coreProperties>
</file>